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E7" w:rsidRDefault="008831DA" w:rsidP="00C618FD">
      <w:pPr>
        <w:pStyle w:val="BasicParagraph"/>
        <w:spacing w:line="276" w:lineRule="auto"/>
        <w:jc w:val="center"/>
      </w:pPr>
      <w:r>
        <w:rPr>
          <w:rFonts w:ascii="Palatino Linotype" w:hAnsi="Palatino Linotype" w:cs="Palatino Linotype"/>
          <w:b/>
          <w:bCs/>
          <w:color w:val="013A81"/>
          <w:sz w:val="48"/>
          <w:szCs w:val="48"/>
        </w:rPr>
        <w:br/>
      </w:r>
      <w:r w:rsidR="002029D6">
        <w:rPr>
          <w:noProof/>
          <w:lang w:val="en-US"/>
        </w:rPr>
        <w:drawing>
          <wp:inline distT="0" distB="0" distL="0" distR="0">
            <wp:extent cx="4219575" cy="1219200"/>
            <wp:effectExtent l="0" t="0" r="9525" b="0"/>
            <wp:docPr id="1" name="Picture 1" descr="ASBO logo full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BO logo full medi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E7" w:rsidRPr="00FD5269" w:rsidRDefault="00C067D2" w:rsidP="00F67705">
      <w:pPr>
        <w:spacing w:line="276" w:lineRule="auto"/>
        <w:jc w:val="center"/>
        <w:rPr>
          <w:rFonts w:ascii="Roboto" w:hAnsi="Roboto"/>
          <w:b/>
          <w:sz w:val="29"/>
          <w:szCs w:val="29"/>
        </w:rPr>
      </w:pPr>
      <w:r>
        <w:rPr>
          <w:rFonts w:ascii="Times New Roman" w:hAnsi="Times New Roman"/>
        </w:rPr>
        <w:br/>
      </w:r>
      <w:r w:rsidR="00051CC2" w:rsidRPr="005B1C71">
        <w:rPr>
          <w:rFonts w:ascii="Times New Roman" w:hAnsi="Times New Roman"/>
          <w:sz w:val="30"/>
          <w:szCs w:val="30"/>
        </w:rPr>
        <w:br/>
      </w:r>
      <w:bookmarkStart w:id="0" w:name="_GoBack"/>
      <w:r w:rsidR="00AB399C" w:rsidRPr="00FD5269">
        <w:rPr>
          <w:rFonts w:ascii="Roboto" w:hAnsi="Roboto"/>
          <w:b/>
          <w:sz w:val="29"/>
          <w:szCs w:val="29"/>
        </w:rPr>
        <w:t>The</w:t>
      </w:r>
      <w:r w:rsidR="003723E7" w:rsidRPr="00FD5269">
        <w:rPr>
          <w:rFonts w:ascii="Roboto" w:hAnsi="Roboto"/>
          <w:b/>
          <w:sz w:val="29"/>
          <w:szCs w:val="29"/>
        </w:rPr>
        <w:t xml:space="preserve"> Certificate of Excellence in Financial Reporting</w:t>
      </w:r>
      <w:r w:rsidR="00012BFE">
        <w:rPr>
          <w:rFonts w:ascii="Roboto" w:hAnsi="Roboto"/>
          <w:b/>
          <w:sz w:val="29"/>
          <w:szCs w:val="29"/>
        </w:rPr>
        <w:t xml:space="preserve"> </w:t>
      </w:r>
      <w:r w:rsidR="003723E7" w:rsidRPr="00FD5269">
        <w:rPr>
          <w:rFonts w:ascii="Roboto" w:hAnsi="Roboto"/>
          <w:b/>
          <w:sz w:val="29"/>
          <w:szCs w:val="29"/>
        </w:rPr>
        <w:t xml:space="preserve"> </w:t>
      </w:r>
      <w:r w:rsidR="00AB399C" w:rsidRPr="00FD5269">
        <w:rPr>
          <w:rFonts w:ascii="Roboto" w:hAnsi="Roboto"/>
          <w:b/>
          <w:sz w:val="29"/>
          <w:szCs w:val="29"/>
        </w:rPr>
        <w:br/>
      </w:r>
      <w:r w:rsidR="003723E7" w:rsidRPr="00FD5269">
        <w:rPr>
          <w:rFonts w:ascii="Roboto" w:hAnsi="Roboto"/>
          <w:b/>
          <w:sz w:val="29"/>
          <w:szCs w:val="29"/>
        </w:rPr>
        <w:t>is presented to</w:t>
      </w:r>
    </w:p>
    <w:p w:rsidR="006307E2" w:rsidRDefault="006307E2" w:rsidP="00F67705">
      <w:pPr>
        <w:spacing w:line="276" w:lineRule="auto"/>
        <w:jc w:val="center"/>
        <w:rPr>
          <w:rFonts w:ascii="Times New Roman" w:hAnsi="Times New Roman"/>
        </w:rPr>
      </w:pPr>
    </w:p>
    <w:p w:rsidR="00C618FD" w:rsidRDefault="00C618FD" w:rsidP="00F67705">
      <w:pPr>
        <w:spacing w:line="276" w:lineRule="auto"/>
        <w:jc w:val="center"/>
        <w:rPr>
          <w:rFonts w:ascii="Times New Roman" w:hAnsi="Times New Roman"/>
        </w:rPr>
      </w:pPr>
    </w:p>
    <w:p w:rsidR="00375F1A" w:rsidRPr="009D6203" w:rsidRDefault="00351AF5" w:rsidP="000076CA">
      <w:pPr>
        <w:spacing w:line="276" w:lineRule="auto"/>
        <w:jc w:val="center"/>
        <w:rPr>
          <w:rFonts w:ascii="Century Gothic" w:hAnsi="Century Gothic"/>
          <w:b/>
          <w:color w:val="2F5496" w:themeColor="accent5" w:themeShade="BF"/>
          <w:sz w:val="44"/>
          <w:szCs w:val="44"/>
        </w:rPr>
      </w:pPr>
      <w:r w:rsidRPr="009D6203">
        <w:rPr>
          <w:rFonts w:ascii="Century Gothic" w:hAnsi="Century Gothic"/>
          <w:b/>
          <w:color w:val="2F5496" w:themeColor="accent5" w:themeShade="BF"/>
          <w:sz w:val="44"/>
          <w:szCs w:val="44"/>
        </w:rPr>
        <w:fldChar w:fldCharType="begin"/>
      </w:r>
      <w:r w:rsidR="006C667C" w:rsidRPr="009D6203">
        <w:rPr>
          <w:rFonts w:ascii="Century Gothic" w:hAnsi="Century Gothic"/>
          <w:b/>
          <w:color w:val="2F5496" w:themeColor="accent5" w:themeShade="BF"/>
          <w:sz w:val="44"/>
          <w:szCs w:val="44"/>
        </w:rPr>
        <w:instrText xml:space="preserve"> MERGEFIELD "COMPANY" </w:instrText>
      </w:r>
      <w:r w:rsidRPr="009D6203">
        <w:rPr>
          <w:rFonts w:ascii="Century Gothic" w:hAnsi="Century Gothic"/>
          <w:b/>
          <w:color w:val="2F5496" w:themeColor="accent5" w:themeShade="BF"/>
          <w:sz w:val="44"/>
          <w:szCs w:val="44"/>
        </w:rPr>
        <w:fldChar w:fldCharType="separate"/>
      </w:r>
      <w:r w:rsidR="003B36F2" w:rsidRPr="009250B9">
        <w:rPr>
          <w:rFonts w:ascii="Century Gothic" w:hAnsi="Century Gothic"/>
          <w:b/>
          <w:noProof/>
          <w:color w:val="2F5496" w:themeColor="accent5" w:themeShade="BF"/>
          <w:sz w:val="44"/>
          <w:szCs w:val="44"/>
        </w:rPr>
        <w:t>Southfield Public Schools</w:t>
      </w:r>
      <w:r w:rsidRPr="009D6203">
        <w:rPr>
          <w:rFonts w:ascii="Century Gothic" w:hAnsi="Century Gothic"/>
          <w:b/>
          <w:color w:val="2F5496" w:themeColor="accent5" w:themeShade="BF"/>
          <w:sz w:val="44"/>
          <w:szCs w:val="44"/>
        </w:rPr>
        <w:fldChar w:fldCharType="end"/>
      </w:r>
    </w:p>
    <w:p w:rsidR="006307E2" w:rsidRPr="00DB2498" w:rsidRDefault="006307E2" w:rsidP="000076CA">
      <w:pPr>
        <w:spacing w:line="276" w:lineRule="auto"/>
        <w:jc w:val="center"/>
        <w:rPr>
          <w:rFonts w:ascii="Century Gothic" w:hAnsi="Century Gothic"/>
          <w:b/>
          <w:color w:val="AF8B18"/>
          <w:sz w:val="44"/>
          <w:szCs w:val="44"/>
        </w:rPr>
      </w:pPr>
    </w:p>
    <w:p w:rsidR="003723E7" w:rsidRPr="00FD5269" w:rsidRDefault="00EB48A0" w:rsidP="000076CA">
      <w:pPr>
        <w:spacing w:line="276" w:lineRule="auto"/>
        <w:jc w:val="center"/>
        <w:rPr>
          <w:rFonts w:ascii="Roboto" w:hAnsi="Roboto"/>
          <w:b/>
          <w:caps/>
          <w:sz w:val="29"/>
          <w:szCs w:val="29"/>
        </w:rPr>
      </w:pPr>
      <w:r>
        <w:rPr>
          <w:rFonts w:ascii="Roboto" w:hAnsi="Roboto"/>
          <w:b/>
          <w:sz w:val="29"/>
          <w:szCs w:val="29"/>
        </w:rPr>
        <w:t>for i</w:t>
      </w:r>
      <w:r w:rsidR="003723E7" w:rsidRPr="00FD5269">
        <w:rPr>
          <w:rFonts w:ascii="Roboto" w:hAnsi="Roboto"/>
          <w:b/>
          <w:sz w:val="29"/>
          <w:szCs w:val="29"/>
        </w:rPr>
        <w:t>ts Comprehensive Annual Financial Report (CAFR)</w:t>
      </w:r>
    </w:p>
    <w:p w:rsidR="003723E7" w:rsidRPr="00FD5269" w:rsidRDefault="001A6A30" w:rsidP="000076CA">
      <w:pPr>
        <w:spacing w:line="276" w:lineRule="auto"/>
        <w:jc w:val="center"/>
        <w:rPr>
          <w:rFonts w:ascii="Roboto" w:hAnsi="Roboto"/>
          <w:b/>
          <w:sz w:val="29"/>
          <w:szCs w:val="29"/>
        </w:rPr>
      </w:pPr>
      <w:r>
        <w:rPr>
          <w:rFonts w:ascii="Roboto" w:hAnsi="Roboto"/>
          <w:b/>
          <w:sz w:val="29"/>
          <w:szCs w:val="29"/>
        </w:rPr>
        <w:t>f</w:t>
      </w:r>
      <w:r w:rsidR="003723E7" w:rsidRPr="00FD5269">
        <w:rPr>
          <w:rFonts w:ascii="Roboto" w:hAnsi="Roboto"/>
          <w:b/>
          <w:sz w:val="29"/>
          <w:szCs w:val="29"/>
        </w:rPr>
        <w:t xml:space="preserve">or the Fiscal Year Ended </w:t>
      </w:r>
      <w:r w:rsidR="009E415F" w:rsidRPr="00FD5269">
        <w:rPr>
          <w:rFonts w:ascii="Roboto" w:hAnsi="Roboto"/>
          <w:b/>
          <w:sz w:val="29"/>
          <w:szCs w:val="29"/>
        </w:rPr>
        <w:t>June 30</w:t>
      </w:r>
      <w:r w:rsidR="00957B5C" w:rsidRPr="00FD5269">
        <w:rPr>
          <w:rFonts w:ascii="Roboto" w:hAnsi="Roboto"/>
          <w:b/>
          <w:sz w:val="29"/>
          <w:szCs w:val="29"/>
        </w:rPr>
        <w:t>,</w:t>
      </w:r>
      <w:r w:rsidR="003723E7" w:rsidRPr="00FD5269">
        <w:rPr>
          <w:rFonts w:ascii="Roboto" w:hAnsi="Roboto"/>
          <w:b/>
          <w:sz w:val="29"/>
          <w:szCs w:val="29"/>
        </w:rPr>
        <w:t xml:space="preserve"> 201</w:t>
      </w:r>
      <w:r w:rsidR="005B77FC">
        <w:rPr>
          <w:rFonts w:ascii="Roboto" w:hAnsi="Roboto"/>
          <w:b/>
          <w:sz w:val="29"/>
          <w:szCs w:val="29"/>
        </w:rPr>
        <w:t>6</w:t>
      </w:r>
      <w:r w:rsidR="003D3DEA">
        <w:rPr>
          <w:rFonts w:ascii="Roboto" w:hAnsi="Roboto"/>
          <w:b/>
          <w:sz w:val="29"/>
          <w:szCs w:val="29"/>
        </w:rPr>
        <w:t>.</w:t>
      </w:r>
    </w:p>
    <w:p w:rsidR="003723E7" w:rsidRPr="003A3011" w:rsidRDefault="004B0203" w:rsidP="000076CA">
      <w:pPr>
        <w:spacing w:line="276" w:lineRule="auto"/>
        <w:jc w:val="center"/>
        <w:rPr>
          <w:rFonts w:ascii="Franklin Gothic Book" w:hAnsi="Franklin Gothic Book"/>
          <w:color w:val="595959"/>
        </w:rPr>
      </w:pPr>
      <w:r>
        <w:rPr>
          <w:rFonts w:ascii="Franklin Gothic Book" w:hAnsi="Franklin Gothic Book"/>
          <w:color w:val="595959"/>
        </w:rPr>
        <w:br/>
      </w:r>
      <w:r w:rsidR="003723E7" w:rsidRPr="007509E5">
        <w:rPr>
          <w:rFonts w:ascii="Franklin Gothic Book" w:hAnsi="Franklin Gothic Book"/>
        </w:rPr>
        <w:t xml:space="preserve">The CAFR has been reviewed and </w:t>
      </w:r>
      <w:r w:rsidR="00A736DB" w:rsidRPr="007509E5">
        <w:rPr>
          <w:rFonts w:ascii="Franklin Gothic Book" w:hAnsi="Franklin Gothic Book"/>
        </w:rPr>
        <w:t xml:space="preserve">met or exceeded </w:t>
      </w:r>
      <w:r w:rsidR="00A736DB" w:rsidRPr="007509E5">
        <w:rPr>
          <w:rFonts w:ascii="Franklin Gothic Book" w:hAnsi="Franklin Gothic Book"/>
        </w:rPr>
        <w:br/>
      </w:r>
      <w:r w:rsidR="003723E7" w:rsidRPr="007509E5">
        <w:rPr>
          <w:rFonts w:ascii="Franklin Gothic Book" w:hAnsi="Franklin Gothic Book"/>
        </w:rPr>
        <w:t>ASBO International’s Certificate of Excellence standards</w:t>
      </w:r>
      <w:r w:rsidR="003D3DEA" w:rsidRPr="007509E5">
        <w:rPr>
          <w:rFonts w:ascii="Franklin Gothic Book" w:hAnsi="Franklin Gothic Book"/>
        </w:rPr>
        <w:t>.</w:t>
      </w:r>
    </w:p>
    <w:p w:rsidR="004658BD" w:rsidRDefault="0050184C" w:rsidP="004B0203">
      <w:pPr>
        <w:pStyle w:val="BasicParagraph"/>
        <w:jc w:val="center"/>
        <w:rPr>
          <w:rFonts w:ascii="Franklin Gothic Book" w:hAnsi="Franklin Gothic Book"/>
          <w:color w:val="595959"/>
          <w:sz w:val="22"/>
          <w:szCs w:val="22"/>
        </w:rPr>
      </w:pPr>
      <w:r>
        <w:rPr>
          <w:rFonts w:ascii="Franklin Gothic Book" w:hAnsi="Franklin Gothic Book"/>
          <w:color w:val="595959"/>
          <w:sz w:val="22"/>
          <w:szCs w:val="22"/>
        </w:rPr>
        <w:br/>
      </w:r>
      <w:r w:rsidR="00BF28C3">
        <w:rPr>
          <w:rFonts w:ascii="Franklin Gothic Book" w:hAnsi="Franklin Gothic Book"/>
          <w:color w:val="595959"/>
          <w:sz w:val="22"/>
          <w:szCs w:val="22"/>
        </w:rPr>
        <w:br/>
      </w:r>
      <w:r w:rsidR="002201FC" w:rsidRPr="002201FC">
        <w:rPr>
          <w:rFonts w:ascii="Franklin Gothic Book" w:hAnsi="Franklin Gothic Book"/>
          <w:noProof/>
          <w:color w:val="595959"/>
          <w:sz w:val="22"/>
          <w:szCs w:val="22"/>
          <w:lang w:val="en-US"/>
        </w:rPr>
        <w:drawing>
          <wp:inline distT="0" distB="0" distL="0" distR="0">
            <wp:extent cx="2255520" cy="1015472"/>
            <wp:effectExtent l="0" t="0" r="0" b="0"/>
            <wp:docPr id="6" name="Picture 6" descr="P:\RECOGNITION PROGRAMS\Marketing-Award Programs\Program Logos\COE\2016 COE logo\ASBO CO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ECOGNITION PROGRAMS\Marketing-Award Programs\Program Logos\COE\2016 COE logo\ASBO CO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235" cy="103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1E7" w:rsidRDefault="003711E7" w:rsidP="00C75425">
      <w:pPr>
        <w:pStyle w:val="BasicParagraph"/>
        <w:tabs>
          <w:tab w:val="center" w:pos="2520"/>
          <w:tab w:val="center" w:pos="8280"/>
        </w:tabs>
        <w:spacing w:line="240" w:lineRule="auto"/>
        <w:rPr>
          <w:noProof/>
          <w:lang w:val="en-US"/>
        </w:rPr>
      </w:pPr>
    </w:p>
    <w:p w:rsidR="004658BD" w:rsidRDefault="00D40AE8" w:rsidP="00C75425">
      <w:pPr>
        <w:pStyle w:val="BasicParagraph"/>
        <w:tabs>
          <w:tab w:val="center" w:pos="2520"/>
          <w:tab w:val="center" w:pos="8280"/>
        </w:tabs>
        <w:spacing w:line="240" w:lineRule="auto"/>
        <w:rPr>
          <w:rFonts w:ascii="Franklin Gothic Book" w:hAnsi="Franklin Gothic Book"/>
          <w:color w:val="595959"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695325</wp:posOffset>
            </wp:positionH>
            <wp:positionV relativeFrom="page">
              <wp:posOffset>7207250</wp:posOffset>
            </wp:positionV>
            <wp:extent cx="1696845" cy="83647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lambert\AppData\Local\Microsoft\Windows\INetCacheContent.Word\Jennifer Bolton Carls Signatur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83285">
                      <a:off x="0" y="0"/>
                      <a:ext cx="1696845" cy="83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8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671195</wp:posOffset>
                </wp:positionV>
                <wp:extent cx="19716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 w="1333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FCAC1B" id="Straight Connector 2" o:spid="_x0000_s1026" style="position:absolute;z-index:25165363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25pt,52.85pt" to="208.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" strokecolor="#cfcdcd [2894]" strokeweight="1.05pt">
                <v:stroke joinstyle="miter"/>
              </v:line>
            </w:pict>
          </mc:Fallback>
        </mc:AlternateContent>
      </w:r>
      <w:r w:rsidR="00C75425">
        <w:rPr>
          <w:rFonts w:ascii="Franklin Gothic Book" w:hAnsi="Franklin Gothic Book"/>
          <w:color w:val="595959"/>
          <w:sz w:val="22"/>
          <w:szCs w:val="22"/>
        </w:rPr>
        <w:tab/>
      </w:r>
      <w:r w:rsidR="00C75425">
        <w:rPr>
          <w:rFonts w:ascii="Franklin Gothic Book" w:hAnsi="Franklin Gothic Book"/>
          <w:color w:val="595959"/>
          <w:sz w:val="22"/>
          <w:szCs w:val="22"/>
        </w:rPr>
        <w:tab/>
      </w:r>
      <w:r w:rsidR="002029D6">
        <w:rPr>
          <w:rFonts w:ascii="Franklin Gothic Book" w:hAnsi="Franklin Gothic Book"/>
          <w:noProof/>
          <w:color w:val="595959"/>
          <w:sz w:val="22"/>
          <w:szCs w:val="22"/>
          <w:lang w:val="en-US"/>
        </w:rPr>
        <w:drawing>
          <wp:inline distT="0" distB="0" distL="0" distR="0">
            <wp:extent cx="2286000" cy="981075"/>
            <wp:effectExtent l="0" t="0" r="0" b="9525"/>
            <wp:docPr id="4" name="Picture 4" descr="John Musso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hn Musso 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425" w:rsidRPr="003A3011" w:rsidRDefault="00C75425" w:rsidP="00C75425">
      <w:pPr>
        <w:pStyle w:val="BasicParagraph"/>
        <w:tabs>
          <w:tab w:val="center" w:pos="2520"/>
          <w:tab w:val="center" w:pos="8280"/>
        </w:tabs>
        <w:rPr>
          <w:rFonts w:ascii="Franklin Gothic Book" w:hAnsi="Franklin Gothic Book" w:cs="Palatino Linotype"/>
          <w:b/>
          <w:color w:val="595959"/>
          <w:sz w:val="22"/>
          <w:szCs w:val="22"/>
        </w:rPr>
      </w:pPr>
      <w:r>
        <w:rPr>
          <w:rFonts w:ascii="Franklin Gothic Book" w:hAnsi="Franklin Gothic Book"/>
          <w:b/>
          <w:color w:val="595959"/>
          <w:sz w:val="22"/>
          <w:szCs w:val="22"/>
        </w:rPr>
        <w:tab/>
      </w:r>
      <w:r w:rsidR="004C7BEA">
        <w:rPr>
          <w:rFonts w:ascii="Franklin Gothic Book" w:hAnsi="Franklin Gothic Book"/>
          <w:b/>
          <w:color w:val="auto"/>
          <w:sz w:val="22"/>
          <w:szCs w:val="22"/>
        </w:rPr>
        <w:t>Anthony N. Dragona, Ed.D.</w:t>
      </w:r>
      <w:r w:rsidR="003711E7">
        <w:rPr>
          <w:rFonts w:ascii="Franklin Gothic Book" w:hAnsi="Franklin Gothic Book"/>
          <w:b/>
          <w:color w:val="auto"/>
          <w:sz w:val="22"/>
          <w:szCs w:val="22"/>
        </w:rPr>
        <w:t>, RSB</w:t>
      </w:r>
      <w:r w:rsidR="004C7BEA">
        <w:rPr>
          <w:rFonts w:ascii="Franklin Gothic Book" w:hAnsi="Franklin Gothic Book"/>
          <w:b/>
          <w:color w:val="auto"/>
          <w:sz w:val="22"/>
          <w:szCs w:val="22"/>
        </w:rPr>
        <w:t>A</w:t>
      </w:r>
      <w:r w:rsidRPr="007509E5">
        <w:rPr>
          <w:rFonts w:ascii="Franklin Gothic Book" w:hAnsi="Franklin Gothic Book"/>
          <w:b/>
          <w:color w:val="auto"/>
          <w:sz w:val="22"/>
          <w:szCs w:val="22"/>
        </w:rPr>
        <w:tab/>
      </w:r>
      <w:r w:rsidRPr="007509E5">
        <w:rPr>
          <w:rFonts w:ascii="Franklin Gothic Book" w:hAnsi="Franklin Gothic Book" w:cs="Palatino Linotype"/>
          <w:b/>
          <w:color w:val="auto"/>
          <w:sz w:val="22"/>
          <w:szCs w:val="22"/>
        </w:rPr>
        <w:t>John D. Musso, CAE, RSBA</w:t>
      </w:r>
    </w:p>
    <w:p w:rsidR="00D27FE1" w:rsidRPr="007509E5" w:rsidRDefault="00C75425" w:rsidP="00C75425">
      <w:pPr>
        <w:pStyle w:val="BasicParagraph"/>
        <w:tabs>
          <w:tab w:val="center" w:pos="2520"/>
          <w:tab w:val="center" w:pos="8280"/>
        </w:tabs>
        <w:rPr>
          <w:rFonts w:ascii="Franklin Gothic Book" w:hAnsi="Franklin Gothic Book" w:cs="Palatino Linotype"/>
          <w:color w:val="auto"/>
          <w:sz w:val="22"/>
          <w:szCs w:val="22"/>
        </w:rPr>
      </w:pPr>
      <w:r w:rsidRPr="003A3011">
        <w:rPr>
          <w:rFonts w:ascii="Franklin Gothic Book" w:hAnsi="Franklin Gothic Book"/>
          <w:color w:val="595959"/>
          <w:sz w:val="22"/>
          <w:szCs w:val="22"/>
        </w:rPr>
        <w:tab/>
      </w:r>
      <w:r w:rsidR="003711E7">
        <w:rPr>
          <w:rFonts w:ascii="Franklin Gothic Book" w:hAnsi="Franklin Gothic Book"/>
          <w:color w:val="auto"/>
          <w:sz w:val="22"/>
          <w:szCs w:val="22"/>
        </w:rPr>
        <w:t>P</w:t>
      </w:r>
      <w:r w:rsidRPr="007509E5">
        <w:rPr>
          <w:rFonts w:ascii="Franklin Gothic Book" w:hAnsi="Franklin Gothic Book"/>
          <w:color w:val="auto"/>
          <w:sz w:val="22"/>
          <w:szCs w:val="22"/>
        </w:rPr>
        <w:t>resident</w:t>
      </w:r>
      <w:r w:rsidRPr="007509E5">
        <w:rPr>
          <w:rFonts w:ascii="Franklin Gothic Book" w:hAnsi="Franklin Gothic Book"/>
          <w:color w:val="auto"/>
          <w:sz w:val="22"/>
          <w:szCs w:val="22"/>
        </w:rPr>
        <w:tab/>
      </w:r>
      <w:r w:rsidRPr="007509E5">
        <w:rPr>
          <w:rFonts w:ascii="Franklin Gothic Book" w:hAnsi="Franklin Gothic Book" w:cs="Palatino Linotype"/>
          <w:color w:val="auto"/>
          <w:sz w:val="22"/>
          <w:szCs w:val="22"/>
        </w:rPr>
        <w:t>Executive Director</w:t>
      </w:r>
    </w:p>
    <w:bookmarkEnd w:id="0"/>
    <w:p w:rsidR="00D27FE1" w:rsidRDefault="00D27FE1" w:rsidP="00D27FE1">
      <w:pPr>
        <w:jc w:val="right"/>
      </w:pPr>
      <w:r>
        <w:rPr>
          <w:rFonts w:ascii="Franklin Gothic Book" w:hAnsi="Franklin Gothic Book" w:cs="Palatino Linotype"/>
          <w:color w:val="595959"/>
          <w:sz w:val="22"/>
          <w:szCs w:val="22"/>
        </w:rPr>
        <w:br w:type="page"/>
      </w:r>
    </w:p>
    <w:p w:rsidR="00D27FE1" w:rsidRDefault="000C4066" w:rsidP="00D27FE1">
      <w:pPr>
        <w:jc w:val="right"/>
      </w:pPr>
      <w:r w:rsidRPr="000C4066">
        <w:rPr>
          <w:rFonts w:asciiTheme="majorHAnsi" w:hAnsiTheme="majorHAnsi"/>
          <w:noProof/>
          <w:sz w:val="22"/>
          <w:szCs w:val="22"/>
        </w:rPr>
        <w:lastRenderedPageBreak/>
        <w:drawing>
          <wp:anchor distT="0" distB="0" distL="114300" distR="114300" simplePos="0" relativeHeight="251665920" behindDoc="1" locked="0" layoutInCell="1" allowOverlap="1" wp14:anchorId="3688F85B" wp14:editId="3FAC92BA">
            <wp:simplePos x="0" y="0"/>
            <wp:positionH relativeFrom="page">
              <wp:posOffset>4937760</wp:posOffset>
            </wp:positionH>
            <wp:positionV relativeFrom="page">
              <wp:posOffset>472440</wp:posOffset>
            </wp:positionV>
            <wp:extent cx="1760220" cy="792480"/>
            <wp:effectExtent l="0" t="0" r="0" b="7620"/>
            <wp:wrapNone/>
            <wp:docPr id="7" name="Picture 7" descr="P:\RECOGNITION PROGRAMS\Marketing-Award Programs\Program Logos\COE\2016 COE logo\ASBO CO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RECOGNITION PROGRAMS\Marketing-Award Programs\Program Logos\COE\2016 COE logo\ASBO COE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FE1" w:rsidRDefault="000C4066" w:rsidP="000C4066">
      <w:pPr>
        <w:jc w:val="center"/>
        <w:rPr>
          <w:rFonts w:ascii="Roboto" w:hAnsi="Roboto"/>
          <w:sz w:val="19"/>
          <w:szCs w:val="19"/>
        </w:rPr>
      </w:pPr>
      <w:r>
        <w:rPr>
          <w:rFonts w:ascii="Roboto" w:hAnsi="Roboto"/>
          <w:sz w:val="19"/>
          <w:szCs w:val="19"/>
        </w:rPr>
        <w:t xml:space="preserve">                                                      </w:t>
      </w:r>
    </w:p>
    <w:p w:rsidR="00D27FE1" w:rsidRDefault="00D27FE1" w:rsidP="00D27FE1">
      <w:pPr>
        <w:jc w:val="right"/>
        <w:rPr>
          <w:rFonts w:ascii="Roboto" w:hAnsi="Roboto"/>
          <w:sz w:val="19"/>
          <w:szCs w:val="19"/>
        </w:rPr>
      </w:pPr>
    </w:p>
    <w:p w:rsidR="006E6875" w:rsidRDefault="006E6875" w:rsidP="000C4066">
      <w:pPr>
        <w:ind w:right="720"/>
        <w:rPr>
          <w:rFonts w:ascii="Roboto" w:hAnsi="Roboto"/>
          <w:sz w:val="19"/>
          <w:szCs w:val="19"/>
        </w:rPr>
      </w:pPr>
    </w:p>
    <w:p w:rsidR="00D27FE1" w:rsidRPr="005727BA" w:rsidRDefault="002029D6" w:rsidP="005727BA">
      <w:pPr>
        <w:ind w:left="720" w:right="720"/>
        <w:jc w:val="right"/>
        <w:rPr>
          <w:rFonts w:asciiTheme="majorHAnsi" w:hAnsiTheme="majorHAnsi"/>
          <w:sz w:val="22"/>
          <w:szCs w:val="22"/>
        </w:rPr>
      </w:pPr>
      <w:r w:rsidRPr="00D27FE1">
        <w:rPr>
          <w:rFonts w:ascii="Roboto" w:hAnsi="Roboto"/>
          <w:noProof/>
          <w:sz w:val="19"/>
          <w:szCs w:val="19"/>
        </w:rPr>
        <w:drawing>
          <wp:anchor distT="0" distB="0" distL="114300" distR="114300" simplePos="0" relativeHeight="251654656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posOffset>0</wp:posOffset>
            </wp:positionV>
            <wp:extent cx="7818120" cy="10121900"/>
            <wp:effectExtent l="0" t="0" r="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120" cy="1012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4066" w:rsidRDefault="005727BA" w:rsidP="00D27FE1">
      <w:pPr>
        <w:ind w:left="72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     </w:t>
      </w:r>
    </w:p>
    <w:p w:rsidR="000C4066" w:rsidRDefault="000C4066" w:rsidP="00D27FE1">
      <w:pPr>
        <w:ind w:left="72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      </w:t>
      </w:r>
    </w:p>
    <w:p w:rsidR="00D27FE1" w:rsidRPr="007509E5" w:rsidRDefault="000C4066" w:rsidP="00D27FE1">
      <w:pPr>
        <w:ind w:left="720"/>
        <w:rPr>
          <w:rFonts w:ascii="Roboto" w:hAnsi="Roboto"/>
          <w:sz w:val="20"/>
          <w:szCs w:val="20"/>
        </w:rPr>
      </w:pPr>
      <w:r>
        <w:rPr>
          <w:rFonts w:ascii="Roboto" w:hAnsi="Roboto"/>
          <w:sz w:val="22"/>
          <w:szCs w:val="22"/>
        </w:rPr>
        <w:t xml:space="preserve">     </w:t>
      </w:r>
      <w:r w:rsidR="00502779" w:rsidRPr="00442472">
        <w:rPr>
          <w:rFonts w:ascii="Roboto" w:hAnsi="Roboto"/>
          <w:sz w:val="20"/>
          <w:szCs w:val="20"/>
        </w:rPr>
        <w:fldChar w:fldCharType="begin"/>
      </w:r>
      <w:r w:rsidR="00502779" w:rsidRPr="00442472">
        <w:rPr>
          <w:rFonts w:ascii="Roboto" w:hAnsi="Roboto"/>
          <w:sz w:val="20"/>
          <w:szCs w:val="20"/>
        </w:rPr>
        <w:instrText xml:space="preserve"> DATE \@ "MMMM d, yyyy" </w:instrText>
      </w:r>
      <w:r w:rsidR="00502779" w:rsidRPr="00442472">
        <w:rPr>
          <w:rFonts w:ascii="Roboto" w:hAnsi="Roboto"/>
          <w:sz w:val="20"/>
          <w:szCs w:val="20"/>
        </w:rPr>
        <w:fldChar w:fldCharType="separate"/>
      </w:r>
      <w:r w:rsidR="00DF40B2">
        <w:rPr>
          <w:rFonts w:ascii="Roboto" w:hAnsi="Roboto"/>
          <w:noProof/>
          <w:sz w:val="20"/>
          <w:szCs w:val="20"/>
        </w:rPr>
        <w:t>March 17, 2017</w:t>
      </w:r>
      <w:r w:rsidR="00502779" w:rsidRPr="00442472">
        <w:rPr>
          <w:rFonts w:ascii="Roboto" w:hAnsi="Roboto"/>
          <w:sz w:val="20"/>
          <w:szCs w:val="20"/>
        </w:rPr>
        <w:fldChar w:fldCharType="end"/>
      </w:r>
    </w:p>
    <w:p w:rsidR="00D27FE1" w:rsidRPr="007509E5" w:rsidRDefault="00D27FE1" w:rsidP="00D27FE1">
      <w:pPr>
        <w:ind w:left="720"/>
        <w:rPr>
          <w:rFonts w:ascii="Roboto" w:hAnsi="Roboto"/>
          <w:sz w:val="22"/>
          <w:szCs w:val="22"/>
        </w:rPr>
      </w:pPr>
    </w:p>
    <w:p w:rsidR="006E6875" w:rsidRPr="007509E5" w:rsidRDefault="006E6875" w:rsidP="00D27FE1">
      <w:pPr>
        <w:ind w:left="1008" w:right="1008"/>
        <w:rPr>
          <w:rFonts w:ascii="Roboto" w:hAnsi="Roboto"/>
          <w:sz w:val="22"/>
          <w:szCs w:val="22"/>
        </w:rPr>
      </w:pPr>
    </w:p>
    <w:p w:rsidR="00D27FE1" w:rsidRPr="00442472" w:rsidRDefault="00351AF5" w:rsidP="00D27FE1">
      <w:pPr>
        <w:ind w:left="1008" w:right="1008"/>
        <w:rPr>
          <w:rFonts w:ascii="Roboto" w:hAnsi="Roboto"/>
          <w:sz w:val="20"/>
          <w:szCs w:val="20"/>
        </w:rPr>
      </w:pPr>
      <w:r w:rsidRPr="00442472">
        <w:rPr>
          <w:rFonts w:ascii="Roboto" w:hAnsi="Roboto"/>
          <w:sz w:val="20"/>
          <w:szCs w:val="20"/>
        </w:rPr>
        <w:fldChar w:fldCharType="begin"/>
      </w:r>
      <w:r w:rsidR="006C667C" w:rsidRPr="00442472">
        <w:rPr>
          <w:rFonts w:ascii="Roboto" w:hAnsi="Roboto"/>
          <w:sz w:val="20"/>
          <w:szCs w:val="20"/>
        </w:rPr>
        <w:instrText xml:space="preserve"> MERGEFIELD "SO_FIRST_NAME" </w:instrText>
      </w:r>
      <w:r w:rsidRPr="00442472">
        <w:rPr>
          <w:rFonts w:ascii="Roboto" w:hAnsi="Roboto"/>
          <w:sz w:val="20"/>
          <w:szCs w:val="20"/>
        </w:rPr>
        <w:fldChar w:fldCharType="separate"/>
      </w:r>
      <w:r w:rsidR="003B36F2" w:rsidRPr="009250B9">
        <w:rPr>
          <w:rFonts w:ascii="Roboto" w:hAnsi="Roboto"/>
          <w:noProof/>
          <w:sz w:val="20"/>
          <w:szCs w:val="20"/>
        </w:rPr>
        <w:t>Kathryn</w:t>
      </w:r>
      <w:r w:rsidRPr="00442472">
        <w:rPr>
          <w:rFonts w:ascii="Roboto" w:hAnsi="Roboto"/>
          <w:sz w:val="20"/>
          <w:szCs w:val="20"/>
        </w:rPr>
        <w:fldChar w:fldCharType="end"/>
      </w:r>
      <w:r w:rsidR="006C667C" w:rsidRPr="00442472">
        <w:rPr>
          <w:rFonts w:ascii="Roboto" w:hAnsi="Roboto"/>
          <w:sz w:val="20"/>
          <w:szCs w:val="20"/>
        </w:rPr>
        <w:t xml:space="preserve"> </w:t>
      </w:r>
      <w:r w:rsidRPr="00442472">
        <w:rPr>
          <w:rFonts w:ascii="Roboto" w:hAnsi="Roboto"/>
          <w:sz w:val="20"/>
          <w:szCs w:val="20"/>
        </w:rPr>
        <w:fldChar w:fldCharType="begin"/>
      </w:r>
      <w:r w:rsidR="006C667C" w:rsidRPr="00442472">
        <w:rPr>
          <w:rFonts w:ascii="Roboto" w:hAnsi="Roboto"/>
          <w:sz w:val="20"/>
          <w:szCs w:val="20"/>
        </w:rPr>
        <w:instrText xml:space="preserve"> MERGEFIELD "SO_LAST_NAME" </w:instrText>
      </w:r>
      <w:r w:rsidRPr="00442472">
        <w:rPr>
          <w:rFonts w:ascii="Roboto" w:hAnsi="Roboto"/>
          <w:sz w:val="20"/>
          <w:szCs w:val="20"/>
        </w:rPr>
        <w:fldChar w:fldCharType="separate"/>
      </w:r>
      <w:r w:rsidR="003B36F2" w:rsidRPr="009250B9">
        <w:rPr>
          <w:rFonts w:ascii="Roboto" w:hAnsi="Roboto"/>
          <w:noProof/>
          <w:sz w:val="20"/>
          <w:szCs w:val="20"/>
        </w:rPr>
        <w:t>Dankovich</w:t>
      </w:r>
      <w:r w:rsidRPr="00442472">
        <w:rPr>
          <w:rFonts w:ascii="Roboto" w:hAnsi="Roboto"/>
          <w:sz w:val="20"/>
          <w:szCs w:val="20"/>
        </w:rPr>
        <w:fldChar w:fldCharType="end"/>
      </w:r>
    </w:p>
    <w:p w:rsidR="00D27FE1" w:rsidRPr="00442472" w:rsidRDefault="00351AF5" w:rsidP="00D27FE1">
      <w:pPr>
        <w:ind w:left="1008" w:right="1008"/>
        <w:rPr>
          <w:rFonts w:ascii="Roboto" w:hAnsi="Roboto"/>
          <w:sz w:val="20"/>
          <w:szCs w:val="20"/>
        </w:rPr>
      </w:pPr>
      <w:r w:rsidRPr="00442472">
        <w:rPr>
          <w:rFonts w:ascii="Roboto" w:hAnsi="Roboto"/>
          <w:sz w:val="20"/>
          <w:szCs w:val="20"/>
        </w:rPr>
        <w:fldChar w:fldCharType="begin"/>
      </w:r>
      <w:r w:rsidR="006C667C" w:rsidRPr="00442472">
        <w:rPr>
          <w:rFonts w:ascii="Roboto" w:hAnsi="Roboto"/>
          <w:sz w:val="20"/>
          <w:szCs w:val="20"/>
        </w:rPr>
        <w:instrText xml:space="preserve"> MERGEFIELD "SO_TITLE" </w:instrText>
      </w:r>
      <w:r w:rsidRPr="00442472">
        <w:rPr>
          <w:rFonts w:ascii="Roboto" w:hAnsi="Roboto"/>
          <w:sz w:val="20"/>
          <w:szCs w:val="20"/>
        </w:rPr>
        <w:fldChar w:fldCharType="separate"/>
      </w:r>
      <w:r w:rsidR="003B36F2" w:rsidRPr="009250B9">
        <w:rPr>
          <w:rFonts w:ascii="Roboto" w:hAnsi="Roboto"/>
          <w:noProof/>
          <w:sz w:val="20"/>
          <w:szCs w:val="20"/>
        </w:rPr>
        <w:t>Assoc. Supt. of Administrative Services</w:t>
      </w:r>
      <w:r w:rsidRPr="00442472">
        <w:rPr>
          <w:rFonts w:ascii="Roboto" w:hAnsi="Roboto"/>
          <w:sz w:val="20"/>
          <w:szCs w:val="20"/>
        </w:rPr>
        <w:fldChar w:fldCharType="end"/>
      </w:r>
    </w:p>
    <w:p w:rsidR="00D27FE1" w:rsidRPr="00442472" w:rsidRDefault="00351AF5" w:rsidP="00D27FE1">
      <w:pPr>
        <w:ind w:left="1008" w:right="1008"/>
        <w:rPr>
          <w:rFonts w:ascii="Roboto" w:hAnsi="Roboto"/>
          <w:sz w:val="20"/>
          <w:szCs w:val="20"/>
        </w:rPr>
      </w:pPr>
      <w:r w:rsidRPr="00442472">
        <w:rPr>
          <w:rFonts w:ascii="Roboto" w:hAnsi="Roboto"/>
          <w:sz w:val="20"/>
          <w:szCs w:val="20"/>
        </w:rPr>
        <w:fldChar w:fldCharType="begin"/>
      </w:r>
      <w:r w:rsidR="006C667C" w:rsidRPr="00442472">
        <w:rPr>
          <w:rFonts w:ascii="Roboto" w:hAnsi="Roboto"/>
          <w:sz w:val="20"/>
          <w:szCs w:val="20"/>
        </w:rPr>
        <w:instrText xml:space="preserve"> MERGEFIELD "COMPANY" </w:instrText>
      </w:r>
      <w:r w:rsidRPr="00442472">
        <w:rPr>
          <w:rFonts w:ascii="Roboto" w:hAnsi="Roboto"/>
          <w:sz w:val="20"/>
          <w:szCs w:val="20"/>
        </w:rPr>
        <w:fldChar w:fldCharType="separate"/>
      </w:r>
      <w:r w:rsidR="003B36F2" w:rsidRPr="009250B9">
        <w:rPr>
          <w:rFonts w:ascii="Roboto" w:hAnsi="Roboto"/>
          <w:noProof/>
          <w:sz w:val="20"/>
          <w:szCs w:val="20"/>
        </w:rPr>
        <w:t>Southfield Public Schools</w:t>
      </w:r>
      <w:r w:rsidRPr="00442472">
        <w:rPr>
          <w:rFonts w:ascii="Roboto" w:hAnsi="Roboto"/>
          <w:sz w:val="20"/>
          <w:szCs w:val="20"/>
        </w:rPr>
        <w:fldChar w:fldCharType="end"/>
      </w:r>
    </w:p>
    <w:p w:rsidR="00D27FE1" w:rsidRPr="00442472" w:rsidRDefault="00351AF5" w:rsidP="00D27FE1">
      <w:pPr>
        <w:ind w:left="1008" w:right="1008"/>
        <w:rPr>
          <w:rFonts w:ascii="Roboto" w:hAnsi="Roboto"/>
          <w:sz w:val="20"/>
          <w:szCs w:val="20"/>
        </w:rPr>
      </w:pPr>
      <w:r w:rsidRPr="00442472">
        <w:rPr>
          <w:rFonts w:ascii="Roboto" w:hAnsi="Roboto"/>
          <w:sz w:val="20"/>
          <w:szCs w:val="20"/>
        </w:rPr>
        <w:fldChar w:fldCharType="begin"/>
      </w:r>
      <w:r w:rsidR="006C667C" w:rsidRPr="00442472">
        <w:rPr>
          <w:rFonts w:ascii="Roboto" w:hAnsi="Roboto"/>
          <w:sz w:val="20"/>
          <w:szCs w:val="20"/>
        </w:rPr>
        <w:instrText xml:space="preserve"> MERGEFIELD "ADDRESS_1" </w:instrText>
      </w:r>
      <w:r w:rsidRPr="00442472">
        <w:rPr>
          <w:rFonts w:ascii="Roboto" w:hAnsi="Roboto"/>
          <w:sz w:val="20"/>
          <w:szCs w:val="20"/>
        </w:rPr>
        <w:fldChar w:fldCharType="separate"/>
      </w:r>
      <w:r w:rsidR="003B36F2" w:rsidRPr="009250B9">
        <w:rPr>
          <w:rFonts w:ascii="Roboto" w:hAnsi="Roboto"/>
          <w:noProof/>
          <w:sz w:val="20"/>
          <w:szCs w:val="20"/>
        </w:rPr>
        <w:t>24661 Lahser Road</w:t>
      </w:r>
      <w:r w:rsidRPr="00442472">
        <w:rPr>
          <w:rFonts w:ascii="Roboto" w:hAnsi="Roboto"/>
          <w:sz w:val="20"/>
          <w:szCs w:val="20"/>
        </w:rPr>
        <w:fldChar w:fldCharType="end"/>
      </w:r>
    </w:p>
    <w:p w:rsidR="00D27FE1" w:rsidRPr="00442472" w:rsidRDefault="00351AF5" w:rsidP="00D27FE1">
      <w:pPr>
        <w:ind w:left="1008" w:right="1008"/>
        <w:rPr>
          <w:rFonts w:ascii="Roboto" w:hAnsi="Roboto"/>
          <w:sz w:val="20"/>
          <w:szCs w:val="20"/>
        </w:rPr>
      </w:pPr>
      <w:r w:rsidRPr="00442472">
        <w:rPr>
          <w:rFonts w:ascii="Roboto" w:hAnsi="Roboto"/>
          <w:sz w:val="20"/>
          <w:szCs w:val="20"/>
        </w:rPr>
        <w:fldChar w:fldCharType="begin"/>
      </w:r>
      <w:r w:rsidR="006C667C" w:rsidRPr="00442472">
        <w:rPr>
          <w:rFonts w:ascii="Roboto" w:hAnsi="Roboto"/>
          <w:sz w:val="20"/>
          <w:szCs w:val="20"/>
        </w:rPr>
        <w:instrText xml:space="preserve"> MERGEFIELD "CITY" </w:instrText>
      </w:r>
      <w:r w:rsidRPr="00442472">
        <w:rPr>
          <w:rFonts w:ascii="Roboto" w:hAnsi="Roboto"/>
          <w:sz w:val="20"/>
          <w:szCs w:val="20"/>
        </w:rPr>
        <w:fldChar w:fldCharType="separate"/>
      </w:r>
      <w:r w:rsidR="003B36F2" w:rsidRPr="009250B9">
        <w:rPr>
          <w:rFonts w:ascii="Roboto" w:hAnsi="Roboto"/>
          <w:noProof/>
          <w:sz w:val="20"/>
          <w:szCs w:val="20"/>
        </w:rPr>
        <w:t>Southfield</w:t>
      </w:r>
      <w:r w:rsidRPr="00442472">
        <w:rPr>
          <w:rFonts w:ascii="Roboto" w:hAnsi="Roboto"/>
          <w:sz w:val="20"/>
          <w:szCs w:val="20"/>
        </w:rPr>
        <w:fldChar w:fldCharType="end"/>
      </w:r>
      <w:r w:rsidR="0099531A" w:rsidRPr="00442472">
        <w:rPr>
          <w:rFonts w:ascii="Roboto" w:hAnsi="Roboto"/>
          <w:sz w:val="20"/>
          <w:szCs w:val="20"/>
        </w:rPr>
        <w:t>,</w:t>
      </w:r>
      <w:r w:rsidR="006C667C" w:rsidRPr="00442472">
        <w:rPr>
          <w:rFonts w:ascii="Roboto" w:hAnsi="Roboto"/>
          <w:sz w:val="20"/>
          <w:szCs w:val="20"/>
        </w:rPr>
        <w:t xml:space="preserve"> </w:t>
      </w:r>
      <w:r w:rsidRPr="00442472">
        <w:rPr>
          <w:rFonts w:ascii="Roboto" w:hAnsi="Roboto"/>
          <w:sz w:val="20"/>
          <w:szCs w:val="20"/>
        </w:rPr>
        <w:fldChar w:fldCharType="begin"/>
      </w:r>
      <w:r w:rsidR="006C667C" w:rsidRPr="00442472">
        <w:rPr>
          <w:rFonts w:ascii="Roboto" w:hAnsi="Roboto"/>
          <w:sz w:val="20"/>
          <w:szCs w:val="20"/>
        </w:rPr>
        <w:instrText xml:space="preserve"> MERGEFIELD "STATE_PROVINCE" </w:instrText>
      </w:r>
      <w:r w:rsidRPr="00442472">
        <w:rPr>
          <w:rFonts w:ascii="Roboto" w:hAnsi="Roboto"/>
          <w:sz w:val="20"/>
          <w:szCs w:val="20"/>
        </w:rPr>
        <w:fldChar w:fldCharType="separate"/>
      </w:r>
      <w:r w:rsidR="003B36F2" w:rsidRPr="009250B9">
        <w:rPr>
          <w:rFonts w:ascii="Roboto" w:hAnsi="Roboto"/>
          <w:noProof/>
          <w:sz w:val="20"/>
          <w:szCs w:val="20"/>
        </w:rPr>
        <w:t>MI</w:t>
      </w:r>
      <w:r w:rsidRPr="00442472">
        <w:rPr>
          <w:rFonts w:ascii="Roboto" w:hAnsi="Roboto"/>
          <w:sz w:val="20"/>
          <w:szCs w:val="20"/>
        </w:rPr>
        <w:fldChar w:fldCharType="end"/>
      </w:r>
      <w:r w:rsidR="006C667C" w:rsidRPr="00442472">
        <w:rPr>
          <w:rFonts w:ascii="Roboto" w:hAnsi="Roboto"/>
          <w:sz w:val="20"/>
          <w:szCs w:val="20"/>
        </w:rPr>
        <w:t xml:space="preserve"> </w:t>
      </w:r>
      <w:r w:rsidRPr="00442472">
        <w:rPr>
          <w:rFonts w:ascii="Roboto" w:hAnsi="Roboto"/>
          <w:sz w:val="20"/>
          <w:szCs w:val="20"/>
        </w:rPr>
        <w:fldChar w:fldCharType="begin"/>
      </w:r>
      <w:r w:rsidR="006C667C" w:rsidRPr="00442472">
        <w:rPr>
          <w:rFonts w:ascii="Roboto" w:hAnsi="Roboto"/>
          <w:sz w:val="20"/>
          <w:szCs w:val="20"/>
        </w:rPr>
        <w:instrText xml:space="preserve"> MERGEFIELD "ZIP" </w:instrText>
      </w:r>
      <w:r w:rsidRPr="00442472">
        <w:rPr>
          <w:rFonts w:ascii="Roboto" w:hAnsi="Roboto"/>
          <w:sz w:val="20"/>
          <w:szCs w:val="20"/>
        </w:rPr>
        <w:fldChar w:fldCharType="separate"/>
      </w:r>
      <w:r w:rsidR="003B36F2" w:rsidRPr="009250B9">
        <w:rPr>
          <w:rFonts w:ascii="Roboto" w:hAnsi="Roboto"/>
          <w:noProof/>
          <w:sz w:val="20"/>
          <w:szCs w:val="20"/>
        </w:rPr>
        <w:t>48033</w:t>
      </w:r>
      <w:r w:rsidRPr="00442472">
        <w:rPr>
          <w:rFonts w:ascii="Roboto" w:hAnsi="Roboto"/>
          <w:sz w:val="20"/>
          <w:szCs w:val="20"/>
        </w:rPr>
        <w:fldChar w:fldCharType="end"/>
      </w:r>
    </w:p>
    <w:p w:rsidR="00D27FE1" w:rsidRPr="00442472" w:rsidRDefault="00D27FE1" w:rsidP="00D27FE1">
      <w:pPr>
        <w:ind w:left="1008" w:right="1008"/>
        <w:rPr>
          <w:rFonts w:ascii="Roboto" w:hAnsi="Roboto"/>
          <w:sz w:val="20"/>
          <w:szCs w:val="20"/>
        </w:rPr>
      </w:pPr>
    </w:p>
    <w:p w:rsidR="006E6875" w:rsidRPr="00442472" w:rsidRDefault="006E6875" w:rsidP="00D27FE1">
      <w:pPr>
        <w:ind w:left="1008" w:right="1008"/>
        <w:rPr>
          <w:rFonts w:ascii="Roboto" w:hAnsi="Roboto"/>
          <w:sz w:val="20"/>
          <w:szCs w:val="20"/>
        </w:rPr>
      </w:pPr>
    </w:p>
    <w:p w:rsidR="00D27FE1" w:rsidRPr="00442472" w:rsidRDefault="00D27FE1" w:rsidP="00D27FE1">
      <w:pPr>
        <w:ind w:left="1008" w:right="1008"/>
        <w:rPr>
          <w:rFonts w:ascii="Roboto" w:hAnsi="Roboto"/>
          <w:sz w:val="20"/>
          <w:szCs w:val="20"/>
        </w:rPr>
      </w:pPr>
      <w:r w:rsidRPr="00442472">
        <w:rPr>
          <w:rFonts w:ascii="Roboto" w:hAnsi="Roboto"/>
          <w:sz w:val="20"/>
          <w:szCs w:val="20"/>
        </w:rPr>
        <w:t xml:space="preserve">Dear </w:t>
      </w:r>
      <w:r w:rsidR="00351AF5" w:rsidRPr="00442472">
        <w:rPr>
          <w:rFonts w:ascii="Roboto" w:hAnsi="Roboto"/>
          <w:sz w:val="20"/>
          <w:szCs w:val="20"/>
        </w:rPr>
        <w:fldChar w:fldCharType="begin"/>
      </w:r>
      <w:r w:rsidR="006C667C" w:rsidRPr="00442472">
        <w:rPr>
          <w:rFonts w:ascii="Roboto" w:hAnsi="Roboto"/>
          <w:sz w:val="20"/>
          <w:szCs w:val="20"/>
        </w:rPr>
        <w:instrText xml:space="preserve"> MERGEFIELD "SO_PREFIX" </w:instrText>
      </w:r>
      <w:r w:rsidR="00351AF5" w:rsidRPr="00442472">
        <w:rPr>
          <w:rFonts w:ascii="Roboto" w:hAnsi="Roboto"/>
          <w:sz w:val="20"/>
          <w:szCs w:val="20"/>
        </w:rPr>
        <w:fldChar w:fldCharType="separate"/>
      </w:r>
      <w:r w:rsidR="003B36F2" w:rsidRPr="009250B9">
        <w:rPr>
          <w:rFonts w:ascii="Roboto" w:hAnsi="Roboto"/>
          <w:noProof/>
          <w:sz w:val="20"/>
          <w:szCs w:val="20"/>
        </w:rPr>
        <w:t>Ms.</w:t>
      </w:r>
      <w:r w:rsidR="00351AF5" w:rsidRPr="00442472">
        <w:rPr>
          <w:rFonts w:ascii="Roboto" w:hAnsi="Roboto"/>
          <w:sz w:val="20"/>
          <w:szCs w:val="20"/>
        </w:rPr>
        <w:fldChar w:fldCharType="end"/>
      </w:r>
      <w:r w:rsidR="006C667C" w:rsidRPr="00442472">
        <w:rPr>
          <w:rFonts w:ascii="Roboto" w:hAnsi="Roboto"/>
          <w:sz w:val="20"/>
          <w:szCs w:val="20"/>
        </w:rPr>
        <w:t xml:space="preserve"> </w:t>
      </w:r>
      <w:r w:rsidR="00351AF5" w:rsidRPr="00442472">
        <w:rPr>
          <w:rFonts w:ascii="Roboto" w:hAnsi="Roboto"/>
          <w:sz w:val="20"/>
          <w:szCs w:val="20"/>
        </w:rPr>
        <w:fldChar w:fldCharType="begin"/>
      </w:r>
      <w:r w:rsidR="006C667C" w:rsidRPr="00442472">
        <w:rPr>
          <w:rFonts w:ascii="Roboto" w:hAnsi="Roboto"/>
          <w:sz w:val="20"/>
          <w:szCs w:val="20"/>
        </w:rPr>
        <w:instrText xml:space="preserve"> MERGEFIELD "SO_LAST_NAME" </w:instrText>
      </w:r>
      <w:r w:rsidR="00351AF5" w:rsidRPr="00442472">
        <w:rPr>
          <w:rFonts w:ascii="Roboto" w:hAnsi="Roboto"/>
          <w:sz w:val="20"/>
          <w:szCs w:val="20"/>
        </w:rPr>
        <w:fldChar w:fldCharType="separate"/>
      </w:r>
      <w:r w:rsidR="003B36F2" w:rsidRPr="009250B9">
        <w:rPr>
          <w:rFonts w:ascii="Roboto" w:hAnsi="Roboto"/>
          <w:noProof/>
          <w:sz w:val="20"/>
          <w:szCs w:val="20"/>
        </w:rPr>
        <w:t>Dankovich</w:t>
      </w:r>
      <w:r w:rsidR="00351AF5" w:rsidRPr="00442472">
        <w:rPr>
          <w:rFonts w:ascii="Roboto" w:hAnsi="Roboto"/>
          <w:sz w:val="20"/>
          <w:szCs w:val="20"/>
        </w:rPr>
        <w:fldChar w:fldCharType="end"/>
      </w:r>
      <w:r w:rsidRPr="00442472">
        <w:rPr>
          <w:rFonts w:ascii="Roboto" w:hAnsi="Roboto"/>
          <w:sz w:val="20"/>
          <w:szCs w:val="20"/>
        </w:rPr>
        <w:t>:</w:t>
      </w:r>
    </w:p>
    <w:p w:rsidR="00D27FE1" w:rsidRPr="00442472" w:rsidRDefault="00D27FE1" w:rsidP="00D27FE1">
      <w:pPr>
        <w:ind w:left="1008" w:right="1008"/>
        <w:rPr>
          <w:rFonts w:ascii="Roboto" w:hAnsi="Roboto"/>
          <w:sz w:val="20"/>
          <w:szCs w:val="20"/>
        </w:rPr>
      </w:pPr>
    </w:p>
    <w:p w:rsidR="00D27FE1" w:rsidRPr="00442472" w:rsidRDefault="00D27FE1" w:rsidP="00D27FE1">
      <w:pPr>
        <w:ind w:left="1008" w:right="1008"/>
        <w:jc w:val="both"/>
        <w:rPr>
          <w:rFonts w:ascii="Roboto" w:hAnsi="Roboto"/>
          <w:sz w:val="20"/>
          <w:szCs w:val="20"/>
        </w:rPr>
      </w:pPr>
      <w:r w:rsidRPr="00442472">
        <w:rPr>
          <w:rFonts w:ascii="Roboto" w:hAnsi="Roboto"/>
          <w:sz w:val="20"/>
          <w:szCs w:val="20"/>
        </w:rPr>
        <w:t xml:space="preserve">Congratulations! On behalf of the Association of School Business Officials (ASBO) International, I am pleased to inform you that </w:t>
      </w:r>
      <w:r w:rsidR="00351AF5" w:rsidRPr="00442472">
        <w:rPr>
          <w:rFonts w:ascii="Roboto" w:hAnsi="Roboto"/>
          <w:sz w:val="20"/>
          <w:szCs w:val="20"/>
        </w:rPr>
        <w:fldChar w:fldCharType="begin"/>
      </w:r>
      <w:r w:rsidR="006C667C" w:rsidRPr="00442472">
        <w:rPr>
          <w:rFonts w:ascii="Roboto" w:hAnsi="Roboto"/>
          <w:sz w:val="20"/>
          <w:szCs w:val="20"/>
        </w:rPr>
        <w:instrText xml:space="preserve"> MERGEFIELD "COMPANY" </w:instrText>
      </w:r>
      <w:r w:rsidR="00351AF5" w:rsidRPr="00442472">
        <w:rPr>
          <w:rFonts w:ascii="Roboto" w:hAnsi="Roboto"/>
          <w:sz w:val="20"/>
          <w:szCs w:val="20"/>
        </w:rPr>
        <w:fldChar w:fldCharType="separate"/>
      </w:r>
      <w:r w:rsidR="003B36F2" w:rsidRPr="009250B9">
        <w:rPr>
          <w:rFonts w:ascii="Roboto" w:hAnsi="Roboto"/>
          <w:noProof/>
          <w:sz w:val="20"/>
          <w:szCs w:val="20"/>
        </w:rPr>
        <w:t>Southfield Public Schools</w:t>
      </w:r>
      <w:r w:rsidR="00351AF5" w:rsidRPr="00442472">
        <w:rPr>
          <w:rFonts w:ascii="Roboto" w:hAnsi="Roboto"/>
          <w:sz w:val="20"/>
          <w:szCs w:val="20"/>
        </w:rPr>
        <w:fldChar w:fldCharType="end"/>
      </w:r>
      <w:r w:rsidRPr="00442472">
        <w:rPr>
          <w:rFonts w:ascii="Roboto" w:hAnsi="Roboto"/>
          <w:sz w:val="20"/>
          <w:szCs w:val="20"/>
        </w:rPr>
        <w:t xml:space="preserve"> has received ASBO’s Certificate of Excellence in Financial Reporting for the fiscal year </w:t>
      </w:r>
      <w:r w:rsidR="003050B0" w:rsidRPr="00442472">
        <w:rPr>
          <w:rFonts w:ascii="Roboto" w:hAnsi="Roboto"/>
          <w:sz w:val="20"/>
          <w:szCs w:val="20"/>
        </w:rPr>
        <w:t xml:space="preserve">ending </w:t>
      </w:r>
      <w:r w:rsidR="004760EE" w:rsidRPr="00442472">
        <w:rPr>
          <w:rFonts w:ascii="Roboto" w:hAnsi="Roboto"/>
          <w:sz w:val="20"/>
          <w:szCs w:val="20"/>
        </w:rPr>
        <w:t>2016</w:t>
      </w:r>
      <w:r w:rsidRPr="00442472">
        <w:rPr>
          <w:rFonts w:ascii="Roboto" w:hAnsi="Roboto"/>
          <w:sz w:val="20"/>
          <w:szCs w:val="20"/>
        </w:rPr>
        <w:t>. This award represents a significant achievement and reflects your commitment to fiscal integrity and high-quality financial reporting.</w:t>
      </w:r>
    </w:p>
    <w:p w:rsidR="00D27FE1" w:rsidRPr="00442472" w:rsidRDefault="00D27FE1" w:rsidP="00D27FE1">
      <w:pPr>
        <w:ind w:left="1008" w:right="1008"/>
        <w:jc w:val="both"/>
        <w:rPr>
          <w:rFonts w:ascii="Roboto" w:hAnsi="Roboto"/>
          <w:sz w:val="20"/>
          <w:szCs w:val="20"/>
        </w:rPr>
      </w:pPr>
    </w:p>
    <w:p w:rsidR="00D27FE1" w:rsidRPr="00442472" w:rsidRDefault="00D27FE1" w:rsidP="00D27FE1">
      <w:pPr>
        <w:ind w:left="1008" w:right="1008"/>
        <w:jc w:val="both"/>
        <w:rPr>
          <w:rFonts w:ascii="Roboto" w:hAnsi="Roboto"/>
          <w:sz w:val="20"/>
          <w:szCs w:val="20"/>
        </w:rPr>
      </w:pPr>
      <w:r w:rsidRPr="00442472">
        <w:rPr>
          <w:rFonts w:ascii="Roboto" w:hAnsi="Roboto"/>
          <w:sz w:val="20"/>
          <w:szCs w:val="20"/>
        </w:rPr>
        <w:t xml:space="preserve">The Certificate of Excellence (COE) Review Team has provided </w:t>
      </w:r>
      <w:r w:rsidR="00A01C2E" w:rsidRPr="00442472">
        <w:rPr>
          <w:rFonts w:ascii="Roboto" w:hAnsi="Roboto"/>
          <w:sz w:val="20"/>
          <w:szCs w:val="20"/>
        </w:rPr>
        <w:t>their</w:t>
      </w:r>
      <w:r w:rsidRPr="00442472">
        <w:rPr>
          <w:rFonts w:ascii="Roboto" w:hAnsi="Roboto"/>
          <w:sz w:val="20"/>
          <w:szCs w:val="20"/>
        </w:rPr>
        <w:t xml:space="preserve"> comments for improvement regarding your Comprehensive An</w:t>
      </w:r>
      <w:r w:rsidR="00A01C2E" w:rsidRPr="00442472">
        <w:rPr>
          <w:rFonts w:ascii="Roboto" w:hAnsi="Roboto"/>
          <w:sz w:val="20"/>
          <w:szCs w:val="20"/>
        </w:rPr>
        <w:t>nual Financial Report (CAFR). It is important to keep the</w:t>
      </w:r>
      <w:r w:rsidRPr="00442472">
        <w:rPr>
          <w:rFonts w:ascii="Roboto" w:hAnsi="Roboto"/>
          <w:sz w:val="20"/>
          <w:szCs w:val="20"/>
        </w:rPr>
        <w:t xml:space="preserve"> comments and </w:t>
      </w:r>
      <w:r w:rsidR="00A01C2E" w:rsidRPr="00442472">
        <w:rPr>
          <w:rFonts w:ascii="Roboto" w:hAnsi="Roboto"/>
          <w:sz w:val="20"/>
          <w:szCs w:val="20"/>
        </w:rPr>
        <w:t>address them</w:t>
      </w:r>
      <w:r w:rsidR="00AA12CF" w:rsidRPr="00442472">
        <w:rPr>
          <w:rFonts w:ascii="Roboto" w:hAnsi="Roboto"/>
          <w:sz w:val="20"/>
          <w:szCs w:val="20"/>
        </w:rPr>
        <w:t xml:space="preserve"> when</w:t>
      </w:r>
      <w:r w:rsidRPr="00442472">
        <w:rPr>
          <w:rFonts w:ascii="Roboto" w:hAnsi="Roboto"/>
          <w:sz w:val="20"/>
          <w:szCs w:val="20"/>
        </w:rPr>
        <w:t xml:space="preserve"> </w:t>
      </w:r>
      <w:r w:rsidR="00A01C2E" w:rsidRPr="00442472">
        <w:rPr>
          <w:rFonts w:ascii="Roboto" w:hAnsi="Roboto"/>
          <w:sz w:val="20"/>
          <w:szCs w:val="20"/>
        </w:rPr>
        <w:t>you prepare next year’s CAFR.  Your district must include a copy of the original comments and the district’s w</w:t>
      </w:r>
      <w:r w:rsidRPr="00442472">
        <w:rPr>
          <w:rFonts w:ascii="Roboto" w:hAnsi="Roboto"/>
          <w:sz w:val="20"/>
          <w:szCs w:val="20"/>
        </w:rPr>
        <w:t xml:space="preserve">ritten responses to the comments </w:t>
      </w:r>
      <w:r w:rsidR="00A01C2E" w:rsidRPr="00442472">
        <w:rPr>
          <w:rFonts w:ascii="Roboto" w:hAnsi="Roboto"/>
          <w:sz w:val="20"/>
          <w:szCs w:val="20"/>
        </w:rPr>
        <w:t>in</w:t>
      </w:r>
      <w:r w:rsidRPr="00442472">
        <w:rPr>
          <w:rFonts w:ascii="Roboto" w:hAnsi="Roboto"/>
          <w:sz w:val="20"/>
          <w:szCs w:val="20"/>
        </w:rPr>
        <w:t xml:space="preserve"> next year’s application packet.</w:t>
      </w:r>
    </w:p>
    <w:p w:rsidR="00D27FE1" w:rsidRPr="00442472" w:rsidRDefault="00D27FE1" w:rsidP="00D27FE1">
      <w:pPr>
        <w:ind w:left="1008" w:right="1008"/>
        <w:jc w:val="both"/>
        <w:rPr>
          <w:rFonts w:ascii="Roboto" w:hAnsi="Roboto"/>
          <w:sz w:val="20"/>
          <w:szCs w:val="20"/>
        </w:rPr>
      </w:pPr>
    </w:p>
    <w:p w:rsidR="003050B0" w:rsidRPr="00442472" w:rsidRDefault="00E3040B" w:rsidP="003050B0">
      <w:pPr>
        <w:ind w:left="1008"/>
        <w:jc w:val="both"/>
        <w:rPr>
          <w:rFonts w:ascii="Roboto" w:hAnsi="Roboto"/>
          <w:sz w:val="20"/>
          <w:szCs w:val="20"/>
        </w:rPr>
      </w:pPr>
      <w:r w:rsidRPr="00442472">
        <w:rPr>
          <w:rFonts w:ascii="Roboto" w:hAnsi="Roboto"/>
          <w:sz w:val="20"/>
          <w:szCs w:val="20"/>
        </w:rPr>
        <w:t xml:space="preserve">We hope you will </w:t>
      </w:r>
      <w:r w:rsidR="003050B0" w:rsidRPr="00442472">
        <w:rPr>
          <w:rFonts w:ascii="Roboto" w:hAnsi="Roboto"/>
          <w:sz w:val="20"/>
          <w:szCs w:val="20"/>
        </w:rPr>
        <w:t xml:space="preserve">use the attached press release to share this important achievement with your community.  </w:t>
      </w:r>
    </w:p>
    <w:p w:rsidR="003050B0" w:rsidRPr="00442472" w:rsidRDefault="003050B0" w:rsidP="003050B0">
      <w:pPr>
        <w:ind w:left="1008"/>
        <w:jc w:val="both"/>
        <w:rPr>
          <w:rFonts w:ascii="Roboto" w:hAnsi="Roboto"/>
          <w:sz w:val="20"/>
          <w:szCs w:val="20"/>
        </w:rPr>
      </w:pPr>
      <w:r w:rsidRPr="00442472">
        <w:rPr>
          <w:rFonts w:ascii="Roboto" w:hAnsi="Roboto"/>
          <w:sz w:val="20"/>
          <w:szCs w:val="20"/>
        </w:rPr>
        <w:t>Your award certificate is also attached.</w:t>
      </w:r>
    </w:p>
    <w:p w:rsidR="00D27FE1" w:rsidRPr="00442472" w:rsidRDefault="00D27FE1" w:rsidP="00413D7D">
      <w:pPr>
        <w:ind w:left="1008"/>
        <w:jc w:val="both"/>
        <w:rPr>
          <w:rFonts w:ascii="Roboto" w:hAnsi="Roboto"/>
          <w:sz w:val="20"/>
          <w:szCs w:val="20"/>
        </w:rPr>
      </w:pPr>
      <w:r w:rsidRPr="00442472">
        <w:rPr>
          <w:rFonts w:ascii="Roboto" w:hAnsi="Roboto"/>
          <w:sz w:val="20"/>
          <w:szCs w:val="20"/>
        </w:rPr>
        <w:t xml:space="preserve"> </w:t>
      </w:r>
    </w:p>
    <w:p w:rsidR="00D27FE1" w:rsidRPr="00442472" w:rsidRDefault="00D27FE1" w:rsidP="00D27FE1">
      <w:pPr>
        <w:ind w:left="1008" w:right="1008"/>
        <w:jc w:val="both"/>
        <w:rPr>
          <w:rFonts w:ascii="Roboto" w:hAnsi="Roboto"/>
          <w:sz w:val="20"/>
          <w:szCs w:val="20"/>
        </w:rPr>
      </w:pPr>
      <w:r w:rsidRPr="00442472">
        <w:rPr>
          <w:rFonts w:ascii="Roboto" w:hAnsi="Roboto"/>
          <w:sz w:val="20"/>
          <w:szCs w:val="20"/>
        </w:rPr>
        <w:t>Congratulations to you and the members of your staff who worked so hard to earn the COE this year.  We look forward to your continued participation in the COE program.</w:t>
      </w:r>
    </w:p>
    <w:p w:rsidR="00D27FE1" w:rsidRPr="00442472" w:rsidRDefault="00D27FE1" w:rsidP="00D27FE1">
      <w:pPr>
        <w:ind w:left="1008" w:right="1008"/>
        <w:jc w:val="both"/>
        <w:rPr>
          <w:rFonts w:ascii="Roboto" w:hAnsi="Roboto"/>
          <w:sz w:val="20"/>
          <w:szCs w:val="20"/>
        </w:rPr>
      </w:pPr>
    </w:p>
    <w:p w:rsidR="006E6875" w:rsidRPr="00442472" w:rsidRDefault="006E6875" w:rsidP="00D27FE1">
      <w:pPr>
        <w:ind w:left="1008" w:right="1008"/>
        <w:rPr>
          <w:rFonts w:ascii="Roboto" w:hAnsi="Roboto"/>
          <w:sz w:val="20"/>
          <w:szCs w:val="20"/>
        </w:rPr>
      </w:pPr>
    </w:p>
    <w:p w:rsidR="006E6875" w:rsidRPr="00442472" w:rsidRDefault="006E6875" w:rsidP="00D27FE1">
      <w:pPr>
        <w:ind w:left="1008" w:right="1008"/>
        <w:rPr>
          <w:rFonts w:ascii="Roboto" w:hAnsi="Roboto"/>
          <w:sz w:val="20"/>
          <w:szCs w:val="20"/>
        </w:rPr>
      </w:pPr>
    </w:p>
    <w:p w:rsidR="00D27FE1" w:rsidRPr="00442472" w:rsidRDefault="00D27FE1" w:rsidP="00D27FE1">
      <w:pPr>
        <w:ind w:left="1008" w:right="1008"/>
        <w:rPr>
          <w:rFonts w:ascii="Roboto" w:hAnsi="Roboto"/>
          <w:sz w:val="20"/>
          <w:szCs w:val="20"/>
        </w:rPr>
      </w:pPr>
      <w:r w:rsidRPr="00442472">
        <w:rPr>
          <w:rFonts w:ascii="Roboto" w:hAnsi="Roboto"/>
          <w:sz w:val="20"/>
          <w:szCs w:val="20"/>
        </w:rPr>
        <w:t>Sincerely,</w:t>
      </w:r>
    </w:p>
    <w:p w:rsidR="00D27FE1" w:rsidRPr="00442472" w:rsidRDefault="002029D6" w:rsidP="00D27FE1">
      <w:pPr>
        <w:ind w:left="1008" w:right="1008"/>
        <w:rPr>
          <w:rFonts w:ascii="Roboto" w:hAnsi="Roboto" w:cs="Calibri"/>
          <w:sz w:val="19"/>
          <w:szCs w:val="19"/>
        </w:rPr>
      </w:pPr>
      <w:r w:rsidRPr="00442472">
        <w:rPr>
          <w:rFonts w:ascii="Roboto" w:hAnsi="Roboto" w:cs="Calibri"/>
          <w:noProof/>
          <w:sz w:val="19"/>
          <w:szCs w:val="19"/>
        </w:rPr>
        <w:drawing>
          <wp:inline distT="0" distB="0" distL="0" distR="0">
            <wp:extent cx="1828800" cy="552450"/>
            <wp:effectExtent l="0" t="0" r="0" b="0"/>
            <wp:docPr id="5" name="Picture 4" descr="Musso-Signature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sso-Signature-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FE1" w:rsidRPr="00442472" w:rsidRDefault="00D27FE1" w:rsidP="00D27FE1">
      <w:pPr>
        <w:ind w:left="1008" w:right="1008"/>
        <w:rPr>
          <w:rFonts w:ascii="Roboto" w:hAnsi="Roboto" w:cs="Calibri"/>
          <w:sz w:val="20"/>
          <w:szCs w:val="20"/>
        </w:rPr>
      </w:pPr>
      <w:r w:rsidRPr="00442472">
        <w:rPr>
          <w:rFonts w:ascii="Roboto" w:hAnsi="Roboto" w:cs="Calibri"/>
          <w:sz w:val="20"/>
          <w:szCs w:val="20"/>
        </w:rPr>
        <w:t>John D. Musso</w:t>
      </w:r>
    </w:p>
    <w:p w:rsidR="00D27FE1" w:rsidRPr="00442472" w:rsidRDefault="00D27FE1" w:rsidP="00D27FE1">
      <w:pPr>
        <w:ind w:left="1008" w:right="1008"/>
        <w:rPr>
          <w:rFonts w:ascii="Roboto" w:hAnsi="Roboto" w:cs="Calibri"/>
          <w:sz w:val="20"/>
          <w:szCs w:val="20"/>
        </w:rPr>
      </w:pPr>
      <w:r w:rsidRPr="00442472">
        <w:rPr>
          <w:rFonts w:ascii="Roboto" w:hAnsi="Roboto" w:cs="Calibri"/>
          <w:sz w:val="20"/>
          <w:szCs w:val="20"/>
        </w:rPr>
        <w:t>Executive Director, CAE, RSBA</w:t>
      </w:r>
    </w:p>
    <w:p w:rsidR="00D27FE1" w:rsidRPr="00442472" w:rsidRDefault="00D27FE1" w:rsidP="00D27FE1">
      <w:pPr>
        <w:ind w:left="1008" w:right="1008"/>
        <w:rPr>
          <w:rFonts w:ascii="Roboto" w:hAnsi="Roboto" w:cs="Calibri"/>
          <w:sz w:val="19"/>
          <w:szCs w:val="19"/>
        </w:rPr>
      </w:pPr>
    </w:p>
    <w:p w:rsidR="00D27FE1" w:rsidRDefault="00D27FE1" w:rsidP="00D27FE1">
      <w:pPr>
        <w:rPr>
          <w:rFonts w:cs="Calibri"/>
        </w:rPr>
      </w:pPr>
    </w:p>
    <w:p w:rsidR="006E18F5" w:rsidRDefault="006E18F5" w:rsidP="00C75425">
      <w:pPr>
        <w:pStyle w:val="BasicParagraph"/>
        <w:tabs>
          <w:tab w:val="center" w:pos="2520"/>
          <w:tab w:val="center" w:pos="8280"/>
        </w:tabs>
        <w:rPr>
          <w:rFonts w:ascii="Franklin Gothic Book" w:hAnsi="Franklin Gothic Book" w:cs="Palatino Linotype"/>
          <w:color w:val="595959"/>
          <w:sz w:val="22"/>
          <w:szCs w:val="22"/>
        </w:rPr>
      </w:pPr>
    </w:p>
    <w:p w:rsidR="00D27FE1" w:rsidRDefault="00D27FE1" w:rsidP="00C75425">
      <w:pPr>
        <w:pStyle w:val="BasicParagraph"/>
        <w:tabs>
          <w:tab w:val="center" w:pos="2520"/>
          <w:tab w:val="center" w:pos="8280"/>
        </w:tabs>
        <w:rPr>
          <w:rFonts w:ascii="Franklin Gothic Book" w:hAnsi="Franklin Gothic Book" w:cs="Palatino Linotype"/>
          <w:color w:val="595959"/>
          <w:sz w:val="22"/>
          <w:szCs w:val="22"/>
        </w:rPr>
      </w:pPr>
    </w:p>
    <w:p w:rsidR="00D27FE1" w:rsidRDefault="00D27FE1" w:rsidP="00C75425">
      <w:pPr>
        <w:pStyle w:val="BasicParagraph"/>
        <w:tabs>
          <w:tab w:val="center" w:pos="2520"/>
          <w:tab w:val="center" w:pos="8280"/>
        </w:tabs>
        <w:rPr>
          <w:rFonts w:ascii="Franklin Gothic Book" w:hAnsi="Franklin Gothic Book" w:cs="Palatino Linotype"/>
          <w:color w:val="595959"/>
          <w:sz w:val="22"/>
          <w:szCs w:val="22"/>
        </w:rPr>
      </w:pPr>
    </w:p>
    <w:p w:rsidR="00D27FE1" w:rsidRDefault="00D27FE1" w:rsidP="00C75425">
      <w:pPr>
        <w:pStyle w:val="BasicParagraph"/>
        <w:tabs>
          <w:tab w:val="center" w:pos="2520"/>
          <w:tab w:val="center" w:pos="8280"/>
        </w:tabs>
        <w:rPr>
          <w:rFonts w:ascii="Franklin Gothic Book" w:hAnsi="Franklin Gothic Book" w:cs="Palatino Linotype"/>
          <w:color w:val="595959"/>
          <w:sz w:val="22"/>
          <w:szCs w:val="22"/>
        </w:rPr>
      </w:pPr>
    </w:p>
    <w:p w:rsidR="00D27FE1" w:rsidRDefault="00D27FE1" w:rsidP="00C75425">
      <w:pPr>
        <w:pStyle w:val="BasicParagraph"/>
        <w:tabs>
          <w:tab w:val="center" w:pos="2520"/>
          <w:tab w:val="center" w:pos="8280"/>
        </w:tabs>
        <w:rPr>
          <w:rFonts w:ascii="Franklin Gothic Book" w:hAnsi="Franklin Gothic Book" w:cs="Palatino Linotype"/>
          <w:color w:val="595959"/>
          <w:sz w:val="22"/>
          <w:szCs w:val="22"/>
        </w:rPr>
      </w:pPr>
    </w:p>
    <w:p w:rsidR="00D27FE1" w:rsidRDefault="00D27FE1" w:rsidP="00C75425">
      <w:pPr>
        <w:pStyle w:val="BasicParagraph"/>
        <w:tabs>
          <w:tab w:val="center" w:pos="2520"/>
          <w:tab w:val="center" w:pos="8280"/>
        </w:tabs>
        <w:rPr>
          <w:rFonts w:ascii="Franklin Gothic Book" w:hAnsi="Franklin Gothic Book" w:cs="Palatino Linotype"/>
          <w:color w:val="595959"/>
          <w:sz w:val="22"/>
          <w:szCs w:val="22"/>
        </w:rPr>
      </w:pPr>
    </w:p>
    <w:p w:rsidR="00D27FE1" w:rsidRDefault="00D27FE1" w:rsidP="00C75425">
      <w:pPr>
        <w:pStyle w:val="BasicParagraph"/>
        <w:tabs>
          <w:tab w:val="center" w:pos="2520"/>
          <w:tab w:val="center" w:pos="8280"/>
        </w:tabs>
        <w:rPr>
          <w:rFonts w:ascii="Franklin Gothic Book" w:hAnsi="Franklin Gothic Book" w:cs="Palatino Linotype"/>
          <w:color w:val="595959"/>
          <w:sz w:val="22"/>
          <w:szCs w:val="22"/>
        </w:rPr>
      </w:pPr>
    </w:p>
    <w:p w:rsidR="00D27FE1" w:rsidRDefault="00D27FE1" w:rsidP="00C75425">
      <w:pPr>
        <w:pStyle w:val="BasicParagraph"/>
        <w:tabs>
          <w:tab w:val="center" w:pos="2520"/>
          <w:tab w:val="center" w:pos="8280"/>
        </w:tabs>
        <w:rPr>
          <w:rFonts w:ascii="Franklin Gothic Book" w:hAnsi="Franklin Gothic Book" w:cs="Palatino Linotype"/>
          <w:color w:val="595959"/>
          <w:sz w:val="22"/>
          <w:szCs w:val="22"/>
        </w:rPr>
      </w:pPr>
    </w:p>
    <w:p w:rsidR="00D27FE1" w:rsidRDefault="00D27FE1" w:rsidP="00DA5CD5">
      <w:pPr>
        <w:pStyle w:val="Subtitle"/>
        <w:rPr>
          <w:sz w:val="32"/>
          <w:szCs w:val="32"/>
        </w:rPr>
      </w:pPr>
    </w:p>
    <w:p w:rsidR="00D27FE1" w:rsidRPr="00671F38" w:rsidRDefault="00D27FE1" w:rsidP="00D27FE1">
      <w:pPr>
        <w:pStyle w:val="Subtitle"/>
        <w:jc w:val="center"/>
        <w:rPr>
          <w:sz w:val="18"/>
          <w:szCs w:val="18"/>
        </w:rPr>
      </w:pPr>
    </w:p>
    <w:p w:rsidR="00265A17" w:rsidRDefault="00265A17" w:rsidP="00265A17">
      <w:pPr>
        <w:jc w:val="right"/>
        <w:rPr>
          <w:rFonts w:ascii="Open Sans" w:hAnsi="Open Sans" w:cs="Open Sans"/>
          <w:b/>
          <w:bCs/>
          <w:sz w:val="20"/>
          <w:szCs w:val="22"/>
        </w:rPr>
      </w:pPr>
      <w:r>
        <w:rPr>
          <w:rFonts w:ascii="Open Sans" w:hAnsi="Open Sans" w:cs="Open Sans"/>
          <w:b/>
          <w:bCs/>
          <w:sz w:val="20"/>
          <w:szCs w:val="22"/>
        </w:rPr>
        <w:t>FOR IMMEDIATE RELEASE</w:t>
      </w:r>
    </w:p>
    <w:p w:rsidR="00265A17" w:rsidRDefault="00265A17" w:rsidP="00265A17">
      <w:pPr>
        <w:jc w:val="right"/>
        <w:rPr>
          <w:rFonts w:ascii="Open Sans" w:hAnsi="Open Sans" w:cs="Open Sans"/>
          <w:sz w:val="20"/>
          <w:szCs w:val="22"/>
        </w:rPr>
      </w:pPr>
      <w:r>
        <w:rPr>
          <w:rFonts w:ascii="Open Sans" w:hAnsi="Open Sans" w:cs="Open Sans"/>
          <w:sz w:val="20"/>
          <w:szCs w:val="22"/>
        </w:rPr>
        <w:t>For additional information, contact</w:t>
      </w:r>
    </w:p>
    <w:p w:rsidR="00265A17" w:rsidRDefault="00265A17" w:rsidP="00265A17">
      <w:pPr>
        <w:jc w:val="right"/>
        <w:rPr>
          <w:rFonts w:ascii="Open Sans" w:hAnsi="Open Sans" w:cs="Open Sans"/>
          <w:color w:val="404040"/>
          <w:sz w:val="20"/>
          <w:szCs w:val="22"/>
        </w:rPr>
      </w:pPr>
      <w:r>
        <w:rPr>
          <w:rFonts w:ascii="Open Sans" w:hAnsi="Open Sans" w:cs="Open Sans"/>
          <w:sz w:val="20"/>
          <w:szCs w:val="22"/>
        </w:rPr>
        <w:t>Susan Lambert, ASBO International</w:t>
      </w:r>
    </w:p>
    <w:p w:rsidR="00265A17" w:rsidRDefault="00642D78" w:rsidP="00265A17">
      <w:pPr>
        <w:jc w:val="right"/>
        <w:rPr>
          <w:rFonts w:ascii="Open Sans" w:hAnsi="Open Sans" w:cs="Open Sans"/>
          <w:sz w:val="20"/>
          <w:szCs w:val="22"/>
        </w:rPr>
      </w:pPr>
      <w:hyperlink r:id="rId13" w:history="1">
        <w:r w:rsidR="00265A17">
          <w:rPr>
            <w:rStyle w:val="Hyperlink"/>
            <w:rFonts w:ascii="Open Sans" w:hAnsi="Open Sans" w:cs="Open Sans"/>
            <w:sz w:val="20"/>
            <w:szCs w:val="22"/>
          </w:rPr>
          <w:t>slambert@asbointl.org</w:t>
        </w:r>
      </w:hyperlink>
      <w:r w:rsidR="00265A17">
        <w:rPr>
          <w:rFonts w:ascii="Open Sans" w:hAnsi="Open Sans" w:cs="Open Sans"/>
          <w:sz w:val="20"/>
          <w:szCs w:val="22"/>
        </w:rPr>
        <w:t>, 866.682.2729 x7067</w:t>
      </w:r>
    </w:p>
    <w:p w:rsidR="00265A17" w:rsidRPr="00671F38" w:rsidRDefault="00265A17" w:rsidP="00265A17">
      <w:pPr>
        <w:pStyle w:val="Subtitle"/>
        <w:jc w:val="right"/>
        <w:rPr>
          <w:sz w:val="18"/>
          <w:szCs w:val="18"/>
        </w:rPr>
      </w:pPr>
    </w:p>
    <w:p w:rsidR="00D27FE1" w:rsidRDefault="002029D6" w:rsidP="00D27FE1">
      <w:pPr>
        <w:pStyle w:val="Subtitle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896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818120" cy="10121900"/>
            <wp:effectExtent l="0" t="0" r="0" b="0"/>
            <wp:wrapNone/>
            <wp:docPr id="19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120" cy="1012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7FE1" w:rsidRPr="00B22C36">
        <w:rPr>
          <w:sz w:val="32"/>
          <w:szCs w:val="32"/>
        </w:rPr>
        <w:t xml:space="preserve">SCHOOL </w:t>
      </w:r>
      <w:r w:rsidR="00D27FE1">
        <w:rPr>
          <w:sz w:val="32"/>
          <w:szCs w:val="32"/>
        </w:rPr>
        <w:t>DISTRICT WINS THE</w:t>
      </w:r>
    </w:p>
    <w:p w:rsidR="00D27FE1" w:rsidRDefault="00D27FE1" w:rsidP="00265A17">
      <w:pPr>
        <w:pStyle w:val="Subtitle"/>
        <w:jc w:val="center"/>
      </w:pPr>
      <w:r>
        <w:rPr>
          <w:sz w:val="32"/>
          <w:szCs w:val="32"/>
        </w:rPr>
        <w:t>CERTIFICATE OF EXCELLENCE</w:t>
      </w:r>
      <w:r w:rsidRPr="00B22C36">
        <w:rPr>
          <w:sz w:val="32"/>
          <w:szCs w:val="32"/>
        </w:rPr>
        <w:t xml:space="preserve"> AWARD</w:t>
      </w:r>
    </w:p>
    <w:p w:rsidR="00E87435" w:rsidRPr="00E87435" w:rsidRDefault="00351AF5" w:rsidP="00E87435">
      <w:pPr>
        <w:jc w:val="center"/>
        <w:rPr>
          <w:rFonts w:ascii="Roboto Regular" w:eastAsia="Calibri" w:hAnsi="Roboto Regular" w:cs="Roboto Regular"/>
          <w:b/>
          <w:bCs/>
          <w:color w:val="295090"/>
        </w:rPr>
      </w:pPr>
      <w:r>
        <w:rPr>
          <w:rFonts w:ascii="Roboto Regular" w:eastAsia="Calibri" w:hAnsi="Roboto Regular" w:cs="Roboto Regular"/>
          <w:b/>
          <w:bCs/>
          <w:color w:val="295090"/>
        </w:rPr>
        <w:fldChar w:fldCharType="begin"/>
      </w:r>
      <w:r w:rsidR="00E87435">
        <w:rPr>
          <w:rFonts w:ascii="Roboto Regular" w:eastAsia="Calibri" w:hAnsi="Roboto Regular" w:cs="Roboto Regular"/>
          <w:b/>
          <w:bCs/>
          <w:color w:val="295090"/>
        </w:rPr>
        <w:instrText xml:space="preserve"> MERGEFIELD "COMPANY" </w:instrText>
      </w:r>
      <w:r>
        <w:rPr>
          <w:rFonts w:ascii="Roboto Regular" w:eastAsia="Calibri" w:hAnsi="Roboto Regular" w:cs="Roboto Regular"/>
          <w:b/>
          <w:bCs/>
          <w:color w:val="295090"/>
        </w:rPr>
        <w:fldChar w:fldCharType="separate"/>
      </w:r>
      <w:r w:rsidR="003B36F2" w:rsidRPr="009250B9">
        <w:rPr>
          <w:rFonts w:ascii="Roboto Regular" w:eastAsia="Calibri" w:hAnsi="Roboto Regular" w:cs="Roboto Regular"/>
          <w:b/>
          <w:bCs/>
          <w:noProof/>
          <w:color w:val="295090"/>
        </w:rPr>
        <w:t>Southfield Public Schools</w:t>
      </w:r>
      <w:r>
        <w:rPr>
          <w:rFonts w:ascii="Roboto Regular" w:eastAsia="Calibri" w:hAnsi="Roboto Regular" w:cs="Roboto Regular"/>
          <w:b/>
          <w:bCs/>
          <w:color w:val="295090"/>
        </w:rPr>
        <w:fldChar w:fldCharType="end"/>
      </w:r>
    </w:p>
    <w:p w:rsidR="00E87435" w:rsidRPr="00E87435" w:rsidRDefault="00351AF5" w:rsidP="00E87435">
      <w:pPr>
        <w:jc w:val="center"/>
        <w:rPr>
          <w:rFonts w:ascii="Roboto Regular" w:eastAsia="Calibri" w:hAnsi="Roboto Regular" w:cs="Roboto Regular"/>
          <w:b/>
          <w:bCs/>
          <w:color w:val="295090"/>
        </w:rPr>
      </w:pPr>
      <w:r>
        <w:rPr>
          <w:rFonts w:ascii="Roboto Regular" w:eastAsia="Calibri" w:hAnsi="Roboto Regular" w:cs="Roboto Regular"/>
          <w:b/>
          <w:bCs/>
          <w:color w:val="295090"/>
        </w:rPr>
        <w:fldChar w:fldCharType="begin"/>
      </w:r>
      <w:r w:rsidR="00E87435">
        <w:rPr>
          <w:rFonts w:ascii="Roboto Regular" w:eastAsia="Calibri" w:hAnsi="Roboto Regular" w:cs="Roboto Regular"/>
          <w:b/>
          <w:bCs/>
          <w:color w:val="295090"/>
        </w:rPr>
        <w:instrText xml:space="preserve"> MERGEFIELD "CITY" </w:instrText>
      </w:r>
      <w:r>
        <w:rPr>
          <w:rFonts w:ascii="Roboto Regular" w:eastAsia="Calibri" w:hAnsi="Roboto Regular" w:cs="Roboto Regular"/>
          <w:b/>
          <w:bCs/>
          <w:color w:val="295090"/>
        </w:rPr>
        <w:fldChar w:fldCharType="separate"/>
      </w:r>
      <w:r w:rsidR="003B36F2" w:rsidRPr="009250B9">
        <w:rPr>
          <w:rFonts w:ascii="Roboto Regular" w:eastAsia="Calibri" w:hAnsi="Roboto Regular" w:cs="Roboto Regular"/>
          <w:b/>
          <w:bCs/>
          <w:noProof/>
          <w:color w:val="295090"/>
        </w:rPr>
        <w:t>Southfield</w:t>
      </w:r>
      <w:r>
        <w:rPr>
          <w:rFonts w:ascii="Roboto Regular" w:eastAsia="Calibri" w:hAnsi="Roboto Regular" w:cs="Roboto Regular"/>
          <w:b/>
          <w:bCs/>
          <w:color w:val="295090"/>
        </w:rPr>
        <w:fldChar w:fldCharType="end"/>
      </w:r>
      <w:r w:rsidR="00E87435">
        <w:rPr>
          <w:rFonts w:ascii="Roboto Regular" w:eastAsia="Calibri" w:hAnsi="Roboto Regular" w:cs="Roboto Regular"/>
          <w:b/>
          <w:bCs/>
          <w:color w:val="295090"/>
        </w:rPr>
        <w:t xml:space="preserve">, </w:t>
      </w:r>
      <w:r>
        <w:rPr>
          <w:rFonts w:ascii="Roboto Regular" w:eastAsia="Calibri" w:hAnsi="Roboto Regular" w:cs="Roboto Regular"/>
          <w:b/>
          <w:bCs/>
          <w:color w:val="295090"/>
        </w:rPr>
        <w:fldChar w:fldCharType="begin"/>
      </w:r>
      <w:r w:rsidR="00E87435">
        <w:rPr>
          <w:rFonts w:ascii="Roboto Regular" w:eastAsia="Calibri" w:hAnsi="Roboto Regular" w:cs="Roboto Regular"/>
          <w:b/>
          <w:bCs/>
          <w:color w:val="295090"/>
        </w:rPr>
        <w:instrText xml:space="preserve"> MERGEFIELD "STATE_PROVINCE" </w:instrText>
      </w:r>
      <w:r>
        <w:rPr>
          <w:rFonts w:ascii="Roboto Regular" w:eastAsia="Calibri" w:hAnsi="Roboto Regular" w:cs="Roboto Regular"/>
          <w:b/>
          <w:bCs/>
          <w:color w:val="295090"/>
        </w:rPr>
        <w:fldChar w:fldCharType="separate"/>
      </w:r>
      <w:r w:rsidR="003B36F2" w:rsidRPr="009250B9">
        <w:rPr>
          <w:rFonts w:ascii="Roboto Regular" w:eastAsia="Calibri" w:hAnsi="Roboto Regular" w:cs="Roboto Regular"/>
          <w:b/>
          <w:bCs/>
          <w:noProof/>
          <w:color w:val="295090"/>
        </w:rPr>
        <w:t>MI</w:t>
      </w:r>
      <w:r>
        <w:rPr>
          <w:rFonts w:ascii="Roboto Regular" w:eastAsia="Calibri" w:hAnsi="Roboto Regular" w:cs="Roboto Regular"/>
          <w:b/>
          <w:bCs/>
          <w:color w:val="295090"/>
        </w:rPr>
        <w:fldChar w:fldCharType="end"/>
      </w:r>
    </w:p>
    <w:p w:rsidR="00D27FE1" w:rsidRPr="00671F38" w:rsidRDefault="00D27FE1" w:rsidP="00E87435">
      <w:pPr>
        <w:jc w:val="center"/>
        <w:rPr>
          <w:sz w:val="18"/>
          <w:szCs w:val="18"/>
        </w:rPr>
      </w:pPr>
    </w:p>
    <w:p w:rsidR="00D27FE1" w:rsidRPr="00442472" w:rsidRDefault="000461AC" w:rsidP="00413D7D">
      <w:pPr>
        <w:ind w:left="1008" w:right="720"/>
        <w:rPr>
          <w:rFonts w:ascii="Roboto Light" w:hAnsi="Roboto Light"/>
          <w:sz w:val="20"/>
          <w:szCs w:val="20"/>
        </w:rPr>
      </w:pPr>
      <w:r w:rsidRPr="00442472">
        <w:rPr>
          <w:rFonts w:ascii="Roboto Light" w:hAnsi="Roboto Light"/>
          <w:sz w:val="20"/>
          <w:szCs w:val="20"/>
        </w:rPr>
        <w:t>RESTON, VA – 2017</w:t>
      </w:r>
    </w:p>
    <w:p w:rsidR="00D27FE1" w:rsidRPr="00442472" w:rsidRDefault="00D27FE1" w:rsidP="00413D7D">
      <w:pPr>
        <w:ind w:left="1008" w:right="720"/>
        <w:rPr>
          <w:rFonts w:ascii="Roboto Light" w:hAnsi="Roboto Light"/>
          <w:sz w:val="20"/>
          <w:szCs w:val="20"/>
        </w:rPr>
      </w:pPr>
    </w:p>
    <w:p w:rsidR="00D27FE1" w:rsidRPr="00442472" w:rsidRDefault="00D27FE1" w:rsidP="00413D7D">
      <w:pPr>
        <w:ind w:left="1008" w:right="720"/>
        <w:jc w:val="both"/>
        <w:rPr>
          <w:rFonts w:ascii="Roboto Light" w:hAnsi="Roboto Light"/>
          <w:sz w:val="20"/>
          <w:szCs w:val="20"/>
        </w:rPr>
      </w:pPr>
      <w:r w:rsidRPr="00442472">
        <w:rPr>
          <w:rFonts w:ascii="Roboto Light" w:hAnsi="Roboto Light"/>
          <w:sz w:val="20"/>
          <w:szCs w:val="20"/>
        </w:rPr>
        <w:t xml:space="preserve">The Association of School Business Officials (ASBO) International has awarded </w:t>
      </w:r>
      <w:r w:rsidR="00351AF5" w:rsidRPr="00442472">
        <w:rPr>
          <w:rFonts w:ascii="Roboto Light" w:hAnsi="Roboto Light"/>
          <w:sz w:val="20"/>
          <w:szCs w:val="20"/>
        </w:rPr>
        <w:fldChar w:fldCharType="begin"/>
      </w:r>
      <w:r w:rsidR="006C667C" w:rsidRPr="00442472">
        <w:rPr>
          <w:rFonts w:ascii="Roboto Light" w:hAnsi="Roboto Light"/>
          <w:sz w:val="20"/>
          <w:szCs w:val="20"/>
        </w:rPr>
        <w:instrText xml:space="preserve"> MERGEFIELD "COMPANY" </w:instrText>
      </w:r>
      <w:r w:rsidR="00351AF5" w:rsidRPr="00442472">
        <w:rPr>
          <w:rFonts w:ascii="Roboto Light" w:hAnsi="Roboto Light"/>
          <w:sz w:val="20"/>
          <w:szCs w:val="20"/>
        </w:rPr>
        <w:fldChar w:fldCharType="separate"/>
      </w:r>
      <w:r w:rsidR="003B36F2" w:rsidRPr="009250B9">
        <w:rPr>
          <w:rFonts w:ascii="Roboto Light" w:hAnsi="Roboto Light"/>
          <w:noProof/>
          <w:sz w:val="20"/>
          <w:szCs w:val="20"/>
        </w:rPr>
        <w:t>Southfield Public Schools</w:t>
      </w:r>
      <w:r w:rsidR="00351AF5" w:rsidRPr="00442472">
        <w:rPr>
          <w:rFonts w:ascii="Roboto Light" w:hAnsi="Roboto Light"/>
          <w:sz w:val="20"/>
          <w:szCs w:val="20"/>
        </w:rPr>
        <w:fldChar w:fldCharType="end"/>
      </w:r>
      <w:r w:rsidRPr="00442472">
        <w:rPr>
          <w:rFonts w:ascii="Roboto Light" w:hAnsi="Roboto Light"/>
          <w:sz w:val="20"/>
          <w:szCs w:val="20"/>
        </w:rPr>
        <w:t xml:space="preserve"> its Certificate of Excellence in Financial Reporting for having met or exceeded the program’s high standards for financial reporting and accountability.</w:t>
      </w:r>
    </w:p>
    <w:p w:rsidR="00D27FE1" w:rsidRPr="00442472" w:rsidRDefault="00D27FE1" w:rsidP="00413D7D">
      <w:pPr>
        <w:ind w:left="1008" w:right="720"/>
        <w:jc w:val="both"/>
        <w:rPr>
          <w:rFonts w:ascii="Roboto Light" w:hAnsi="Roboto Light"/>
          <w:sz w:val="20"/>
          <w:szCs w:val="20"/>
        </w:rPr>
      </w:pPr>
    </w:p>
    <w:p w:rsidR="00D27FE1" w:rsidRPr="00442472" w:rsidRDefault="00D27FE1" w:rsidP="00413D7D">
      <w:pPr>
        <w:ind w:left="1008" w:right="720"/>
        <w:jc w:val="both"/>
        <w:rPr>
          <w:rFonts w:ascii="Roboto Light" w:hAnsi="Roboto Light"/>
          <w:sz w:val="20"/>
          <w:szCs w:val="20"/>
        </w:rPr>
      </w:pPr>
      <w:r w:rsidRPr="00442472">
        <w:rPr>
          <w:rFonts w:ascii="Roboto Light" w:hAnsi="Roboto Light"/>
          <w:sz w:val="20"/>
          <w:szCs w:val="20"/>
        </w:rPr>
        <w:t>The district was recognized for its Comprehensive Annual Financial Report for</w:t>
      </w:r>
      <w:r w:rsidR="000461AC" w:rsidRPr="00442472">
        <w:rPr>
          <w:rFonts w:ascii="Roboto Light" w:hAnsi="Roboto Light"/>
          <w:sz w:val="20"/>
          <w:szCs w:val="20"/>
        </w:rPr>
        <w:t xml:space="preserve"> the fiscal year ending 2016</w:t>
      </w:r>
      <w:r w:rsidRPr="00442472">
        <w:rPr>
          <w:rFonts w:ascii="Roboto Light" w:hAnsi="Roboto Light"/>
          <w:sz w:val="20"/>
          <w:szCs w:val="20"/>
        </w:rPr>
        <w:t>.</w:t>
      </w:r>
    </w:p>
    <w:p w:rsidR="00D27FE1" w:rsidRPr="00442472" w:rsidRDefault="00D27FE1" w:rsidP="00413D7D">
      <w:pPr>
        <w:ind w:left="1008" w:right="720"/>
        <w:jc w:val="both"/>
        <w:rPr>
          <w:rFonts w:ascii="Roboto Light" w:hAnsi="Roboto Light"/>
          <w:sz w:val="20"/>
          <w:szCs w:val="20"/>
        </w:rPr>
      </w:pPr>
    </w:p>
    <w:p w:rsidR="00D27FE1" w:rsidRPr="00442472" w:rsidRDefault="00D27FE1" w:rsidP="00413D7D">
      <w:pPr>
        <w:ind w:left="1008" w:right="720"/>
        <w:jc w:val="both"/>
        <w:rPr>
          <w:rFonts w:ascii="Roboto Light" w:hAnsi="Roboto Light"/>
          <w:sz w:val="20"/>
          <w:szCs w:val="20"/>
        </w:rPr>
      </w:pPr>
      <w:r w:rsidRPr="00442472">
        <w:rPr>
          <w:rFonts w:ascii="Roboto Light" w:hAnsi="Roboto Light"/>
          <w:sz w:val="20"/>
          <w:szCs w:val="20"/>
        </w:rPr>
        <w:t>Sponsored by VALIC, the Certificate of Excellence (COE) award confirms the school business office’s commitment to financial accountability and transparency.  Recognition through the COE program can help strengthen a district’s presentation for bond is</w:t>
      </w:r>
      <w:r w:rsidR="00A81728" w:rsidRPr="00442472">
        <w:rPr>
          <w:rFonts w:ascii="Roboto Light" w:hAnsi="Roboto Light"/>
          <w:sz w:val="20"/>
          <w:szCs w:val="20"/>
        </w:rPr>
        <w:t>suance statements and promotes</w:t>
      </w:r>
      <w:r w:rsidRPr="00442472">
        <w:rPr>
          <w:rFonts w:ascii="Roboto Light" w:hAnsi="Roboto Light"/>
          <w:sz w:val="20"/>
          <w:szCs w:val="20"/>
        </w:rPr>
        <w:t xml:space="preserve"> high </w:t>
      </w:r>
      <w:r w:rsidR="00361136" w:rsidRPr="00442472">
        <w:rPr>
          <w:rFonts w:ascii="Roboto Light" w:hAnsi="Roboto Light"/>
          <w:sz w:val="20"/>
          <w:szCs w:val="20"/>
        </w:rPr>
        <w:t>quality</w:t>
      </w:r>
      <w:r w:rsidRPr="00442472">
        <w:rPr>
          <w:rFonts w:ascii="Roboto Light" w:hAnsi="Roboto Light"/>
          <w:sz w:val="20"/>
          <w:szCs w:val="20"/>
        </w:rPr>
        <w:t xml:space="preserve"> financial reporting.</w:t>
      </w:r>
    </w:p>
    <w:p w:rsidR="00D27FE1" w:rsidRPr="00442472" w:rsidRDefault="00D27FE1" w:rsidP="00413D7D">
      <w:pPr>
        <w:ind w:left="1008" w:right="720"/>
        <w:jc w:val="both"/>
        <w:rPr>
          <w:rFonts w:ascii="Roboto Light" w:hAnsi="Roboto Light"/>
          <w:sz w:val="20"/>
          <w:szCs w:val="20"/>
        </w:rPr>
      </w:pPr>
    </w:p>
    <w:p w:rsidR="008E4202" w:rsidRPr="00442472" w:rsidRDefault="008E4202" w:rsidP="008E4202">
      <w:pPr>
        <w:ind w:left="1008" w:right="152"/>
        <w:jc w:val="both"/>
        <w:rPr>
          <w:rFonts w:ascii="Roboto Light" w:hAnsi="Roboto Light"/>
          <w:sz w:val="20"/>
          <w:szCs w:val="20"/>
        </w:rPr>
      </w:pPr>
      <w:r w:rsidRPr="00442472">
        <w:rPr>
          <w:rFonts w:ascii="Roboto Light" w:hAnsi="Roboto Light"/>
          <w:sz w:val="20"/>
          <w:szCs w:val="20"/>
        </w:rPr>
        <w:t xml:space="preserve">For more than half a century, </w:t>
      </w:r>
      <w:r w:rsidRPr="00442472">
        <w:rPr>
          <w:rFonts w:ascii="Roboto Light" w:hAnsi="Roboto Light"/>
          <w:b/>
          <w:sz w:val="20"/>
          <w:szCs w:val="20"/>
        </w:rPr>
        <w:t>VALIC</w:t>
      </w:r>
      <w:r w:rsidRPr="00442472">
        <w:rPr>
          <w:rFonts w:ascii="Roboto Light" w:hAnsi="Roboto Light"/>
          <w:sz w:val="20"/>
          <w:szCs w:val="20"/>
        </w:rPr>
        <w:t xml:space="preserve">, a division of AIG, has served as a leading retirement plan provider for </w:t>
      </w:r>
    </w:p>
    <w:p w:rsidR="008E4202" w:rsidRPr="00442472" w:rsidRDefault="008E4202" w:rsidP="008E4202">
      <w:pPr>
        <w:ind w:left="1008" w:right="152"/>
        <w:jc w:val="both"/>
        <w:rPr>
          <w:rFonts w:ascii="Roboto Light" w:hAnsi="Roboto Light"/>
          <w:sz w:val="20"/>
          <w:szCs w:val="20"/>
        </w:rPr>
      </w:pPr>
      <w:r w:rsidRPr="00442472">
        <w:rPr>
          <w:rFonts w:ascii="Roboto Light" w:hAnsi="Roboto Light"/>
          <w:sz w:val="20"/>
          <w:szCs w:val="20"/>
        </w:rPr>
        <w:t xml:space="preserve">K-12   schools and school districts, as well as for higher education, healthcare, government and other </w:t>
      </w:r>
    </w:p>
    <w:p w:rsidR="008E4202" w:rsidRPr="00442472" w:rsidRDefault="008E4202" w:rsidP="008E4202">
      <w:pPr>
        <w:ind w:left="1008" w:right="152"/>
        <w:jc w:val="both"/>
        <w:rPr>
          <w:rFonts w:ascii="Roboto Light" w:hAnsi="Roboto Light"/>
          <w:sz w:val="20"/>
          <w:szCs w:val="20"/>
        </w:rPr>
      </w:pPr>
      <w:r w:rsidRPr="00442472">
        <w:rPr>
          <w:rFonts w:ascii="Roboto Light" w:hAnsi="Roboto Light"/>
          <w:sz w:val="20"/>
          <w:szCs w:val="20"/>
        </w:rPr>
        <w:t xml:space="preserve">not-for-profit institutions. As of December 31, 2015, VALIC has more than $83 billion in total assets </w:t>
      </w:r>
    </w:p>
    <w:p w:rsidR="008E4202" w:rsidRPr="00442472" w:rsidRDefault="008E4202" w:rsidP="008E4202">
      <w:pPr>
        <w:ind w:left="1008" w:right="152"/>
        <w:jc w:val="both"/>
        <w:rPr>
          <w:rFonts w:ascii="Roboto Light" w:hAnsi="Roboto Light"/>
          <w:sz w:val="20"/>
          <w:szCs w:val="20"/>
        </w:rPr>
      </w:pPr>
      <w:r w:rsidRPr="00442472">
        <w:rPr>
          <w:rFonts w:ascii="Roboto Light" w:hAnsi="Roboto Light"/>
          <w:sz w:val="20"/>
          <w:szCs w:val="20"/>
        </w:rPr>
        <w:t xml:space="preserve">under management and manages plans for nearly 24,000 groups serving more than 2 million </w:t>
      </w:r>
    </w:p>
    <w:p w:rsidR="008E4202" w:rsidRPr="00442472" w:rsidRDefault="008E4202" w:rsidP="008E4202">
      <w:pPr>
        <w:ind w:left="1008" w:right="152"/>
        <w:jc w:val="both"/>
        <w:rPr>
          <w:rFonts w:ascii="Roboto Light" w:hAnsi="Roboto Light"/>
          <w:sz w:val="20"/>
          <w:szCs w:val="20"/>
        </w:rPr>
      </w:pPr>
      <w:r w:rsidRPr="00442472">
        <w:rPr>
          <w:rFonts w:ascii="Roboto Light" w:hAnsi="Roboto Light"/>
          <w:sz w:val="20"/>
          <w:szCs w:val="20"/>
        </w:rPr>
        <w:t xml:space="preserve">participants. VALIC represents The Variable Annuity Life Insurance Company and its subsidiaries, </w:t>
      </w:r>
    </w:p>
    <w:p w:rsidR="008E4202" w:rsidRPr="00442472" w:rsidRDefault="008E4202" w:rsidP="008E4202">
      <w:pPr>
        <w:ind w:left="1008" w:right="152"/>
        <w:jc w:val="both"/>
        <w:rPr>
          <w:rFonts w:ascii="Roboto Light" w:hAnsi="Roboto Light"/>
          <w:sz w:val="20"/>
          <w:szCs w:val="20"/>
        </w:rPr>
      </w:pPr>
      <w:r w:rsidRPr="00442472">
        <w:rPr>
          <w:rFonts w:ascii="Roboto Light" w:hAnsi="Roboto Light"/>
          <w:sz w:val="20"/>
          <w:szCs w:val="20"/>
        </w:rPr>
        <w:t>VALIC Financial Advisors, Inc. and VALIC Retirement Services Company.</w:t>
      </w:r>
    </w:p>
    <w:p w:rsidR="00361136" w:rsidRPr="00442472" w:rsidRDefault="00361136" w:rsidP="008E4202">
      <w:pPr>
        <w:ind w:right="152"/>
        <w:rPr>
          <w:rFonts w:ascii="Roboto Light" w:hAnsi="Roboto Light"/>
          <w:sz w:val="20"/>
          <w:szCs w:val="20"/>
        </w:rPr>
      </w:pPr>
    </w:p>
    <w:p w:rsidR="00361136" w:rsidRPr="00442472" w:rsidRDefault="00361136" w:rsidP="008E4202">
      <w:pPr>
        <w:ind w:left="1008"/>
        <w:rPr>
          <w:rFonts w:ascii="Roboto Light" w:hAnsi="Roboto Light"/>
          <w:sz w:val="20"/>
          <w:szCs w:val="20"/>
        </w:rPr>
      </w:pPr>
      <w:r w:rsidRPr="00442472">
        <w:rPr>
          <w:rFonts w:ascii="Roboto Light" w:hAnsi="Roboto Light"/>
          <w:b/>
          <w:sz w:val="20"/>
          <w:szCs w:val="20"/>
        </w:rPr>
        <w:t>American International Group, Inc</w:t>
      </w:r>
      <w:r w:rsidRPr="00442472">
        <w:rPr>
          <w:rFonts w:ascii="Roboto Light" w:hAnsi="Roboto Light"/>
          <w:sz w:val="20"/>
          <w:szCs w:val="20"/>
        </w:rPr>
        <w:t xml:space="preserve">. (AIG) is a leading global insurance organization serving customers </w:t>
      </w:r>
    </w:p>
    <w:p w:rsidR="00361136" w:rsidRPr="00442472" w:rsidRDefault="00361136" w:rsidP="008E4202">
      <w:pPr>
        <w:ind w:left="1008"/>
        <w:rPr>
          <w:rFonts w:ascii="Roboto Light" w:hAnsi="Roboto Light"/>
          <w:sz w:val="20"/>
          <w:szCs w:val="20"/>
        </w:rPr>
      </w:pPr>
      <w:r w:rsidRPr="00442472">
        <w:rPr>
          <w:rFonts w:ascii="Roboto Light" w:hAnsi="Roboto Light"/>
          <w:sz w:val="20"/>
          <w:szCs w:val="20"/>
        </w:rPr>
        <w:t xml:space="preserve">in more than 100 countries and jurisdictions. AIG companies serve commercial, institutional, and </w:t>
      </w:r>
    </w:p>
    <w:p w:rsidR="008E4202" w:rsidRPr="00442472" w:rsidRDefault="00361136" w:rsidP="008E4202">
      <w:pPr>
        <w:ind w:left="1008"/>
        <w:rPr>
          <w:rFonts w:ascii="Roboto Light" w:hAnsi="Roboto Light"/>
          <w:sz w:val="20"/>
          <w:szCs w:val="20"/>
        </w:rPr>
      </w:pPr>
      <w:r w:rsidRPr="00442472">
        <w:rPr>
          <w:rFonts w:ascii="Roboto Light" w:hAnsi="Roboto Light"/>
          <w:sz w:val="20"/>
          <w:szCs w:val="20"/>
        </w:rPr>
        <w:t xml:space="preserve">individual customers through one of the most extensive worldwide property-casualty networks of any </w:t>
      </w:r>
    </w:p>
    <w:p w:rsidR="008E4202" w:rsidRPr="00442472" w:rsidRDefault="00361136" w:rsidP="008E4202">
      <w:pPr>
        <w:ind w:left="1008"/>
        <w:rPr>
          <w:rFonts w:ascii="Roboto Light" w:hAnsi="Roboto Light"/>
          <w:sz w:val="20"/>
          <w:szCs w:val="20"/>
        </w:rPr>
      </w:pPr>
      <w:r w:rsidRPr="00442472">
        <w:rPr>
          <w:rFonts w:ascii="Roboto Light" w:hAnsi="Roboto Light"/>
          <w:sz w:val="20"/>
          <w:szCs w:val="20"/>
        </w:rPr>
        <w:t xml:space="preserve">insurer. In addition, AIG companies are leading providers of life insurance and retirement services in </w:t>
      </w:r>
    </w:p>
    <w:p w:rsidR="008E4202" w:rsidRPr="00442472" w:rsidRDefault="00361136" w:rsidP="008E4202">
      <w:pPr>
        <w:ind w:left="1008"/>
        <w:rPr>
          <w:rFonts w:ascii="Roboto Light" w:hAnsi="Roboto Light"/>
          <w:sz w:val="20"/>
          <w:szCs w:val="20"/>
        </w:rPr>
      </w:pPr>
      <w:r w:rsidRPr="00442472">
        <w:rPr>
          <w:rFonts w:ascii="Roboto Light" w:hAnsi="Roboto Light"/>
          <w:sz w:val="20"/>
          <w:szCs w:val="20"/>
        </w:rPr>
        <w:t xml:space="preserve">the United States. AIG common stock is listed on the New York Stock Exchange and the Tokyo Stock </w:t>
      </w:r>
    </w:p>
    <w:p w:rsidR="00361136" w:rsidRPr="00442472" w:rsidRDefault="00361136" w:rsidP="00502779">
      <w:pPr>
        <w:ind w:left="1008"/>
        <w:rPr>
          <w:rFonts w:ascii="Roboto Light" w:hAnsi="Roboto Light"/>
          <w:sz w:val="22"/>
          <w:szCs w:val="22"/>
        </w:rPr>
      </w:pPr>
      <w:r w:rsidRPr="00442472">
        <w:rPr>
          <w:rFonts w:ascii="Roboto Light" w:hAnsi="Roboto Light"/>
          <w:sz w:val="20"/>
          <w:szCs w:val="20"/>
        </w:rPr>
        <w:t xml:space="preserve">Exchange.  </w:t>
      </w:r>
    </w:p>
    <w:p w:rsidR="00502779" w:rsidRPr="00442472" w:rsidRDefault="00502779" w:rsidP="00502779">
      <w:pPr>
        <w:ind w:left="1008"/>
        <w:rPr>
          <w:rFonts w:ascii="Roboto Light" w:hAnsi="Roboto Light"/>
          <w:sz w:val="22"/>
          <w:szCs w:val="22"/>
        </w:rPr>
      </w:pPr>
    </w:p>
    <w:p w:rsidR="00D27FE1" w:rsidRPr="00442472" w:rsidRDefault="00D27FE1" w:rsidP="00413D7D">
      <w:pPr>
        <w:spacing w:after="160" w:line="259" w:lineRule="auto"/>
        <w:ind w:left="1008" w:right="720"/>
        <w:jc w:val="both"/>
        <w:rPr>
          <w:rFonts w:ascii="Roboto Light" w:hAnsi="Roboto Light"/>
          <w:sz w:val="20"/>
          <w:szCs w:val="20"/>
        </w:rPr>
      </w:pPr>
      <w:r w:rsidRPr="00442472">
        <w:rPr>
          <w:rFonts w:ascii="Roboto Light" w:hAnsi="Roboto Light"/>
          <w:b/>
          <w:sz w:val="20"/>
          <w:szCs w:val="20"/>
        </w:rPr>
        <w:t>ASBO International</w:t>
      </w:r>
      <w:r w:rsidRPr="00442472">
        <w:rPr>
          <w:rFonts w:ascii="Roboto Light" w:hAnsi="Roboto Light"/>
          <w:sz w:val="20"/>
          <w:szCs w:val="20"/>
        </w:rPr>
        <w:t>, founded in 1910, is a professional organization of 5,000 members that provides programs and services to promote the highest standards of school business management practices, professional growth, and the effective use of education resources.</w:t>
      </w:r>
    </w:p>
    <w:p w:rsidR="00D27FE1" w:rsidRPr="00442472" w:rsidRDefault="00D27FE1" w:rsidP="00413D7D">
      <w:pPr>
        <w:ind w:left="1008" w:right="720"/>
        <w:jc w:val="both"/>
        <w:rPr>
          <w:rFonts w:ascii="Roboto Light" w:hAnsi="Roboto Light"/>
          <w:iCs/>
          <w:sz w:val="20"/>
          <w:szCs w:val="20"/>
        </w:rPr>
      </w:pPr>
      <w:r w:rsidRPr="00442472">
        <w:rPr>
          <w:rFonts w:ascii="Roboto Light" w:hAnsi="Roboto Light"/>
          <w:sz w:val="20"/>
          <w:szCs w:val="20"/>
        </w:rPr>
        <w:t xml:space="preserve">For more information about the COE award, visit </w:t>
      </w:r>
      <w:hyperlink r:id="rId14" w:history="1">
        <w:r w:rsidRPr="00442472">
          <w:rPr>
            <w:rStyle w:val="Hyperlink"/>
            <w:rFonts w:ascii="Roboto Light" w:hAnsi="Roboto Light"/>
            <w:color w:val="auto"/>
            <w:sz w:val="20"/>
            <w:szCs w:val="20"/>
          </w:rPr>
          <w:t>asbointl.org/COE</w:t>
        </w:r>
      </w:hyperlink>
      <w:r w:rsidRPr="00442472">
        <w:rPr>
          <w:rFonts w:ascii="Roboto Light" w:hAnsi="Roboto Light"/>
          <w:sz w:val="20"/>
          <w:szCs w:val="20"/>
        </w:rPr>
        <w:t>.</w:t>
      </w:r>
      <w:r w:rsidRPr="00442472">
        <w:rPr>
          <w:rFonts w:ascii="Roboto Light" w:hAnsi="Roboto Light"/>
          <w:iCs/>
          <w:sz w:val="20"/>
          <w:szCs w:val="20"/>
        </w:rPr>
        <w:t xml:space="preserve"> </w:t>
      </w:r>
    </w:p>
    <w:p w:rsidR="00671F38" w:rsidRPr="00442472" w:rsidRDefault="00671F38" w:rsidP="00413D7D">
      <w:pPr>
        <w:ind w:left="1008" w:right="720"/>
        <w:jc w:val="both"/>
        <w:rPr>
          <w:rFonts w:ascii="Roboto Light" w:hAnsi="Roboto Light"/>
          <w:iCs/>
          <w:sz w:val="18"/>
          <w:szCs w:val="18"/>
        </w:rPr>
      </w:pPr>
    </w:p>
    <w:p w:rsidR="00671F38" w:rsidRPr="00442472" w:rsidRDefault="00671F38" w:rsidP="00671F38">
      <w:pPr>
        <w:ind w:left="1008" w:right="720"/>
        <w:jc w:val="center"/>
        <w:rPr>
          <w:rFonts w:ascii="Roboto Light" w:hAnsi="Roboto Light"/>
          <w:iCs/>
          <w:sz w:val="18"/>
          <w:szCs w:val="18"/>
        </w:rPr>
      </w:pPr>
      <w:r w:rsidRPr="00442472">
        <w:rPr>
          <w:rFonts w:ascii="Roboto Light" w:hAnsi="Roboto Light"/>
          <w:iCs/>
          <w:sz w:val="18"/>
          <w:szCs w:val="18"/>
        </w:rPr>
        <w:t>###</w:t>
      </w:r>
    </w:p>
    <w:p w:rsidR="00D27FE1" w:rsidRDefault="00D27FE1" w:rsidP="00C75425">
      <w:pPr>
        <w:pStyle w:val="BasicParagraph"/>
        <w:tabs>
          <w:tab w:val="center" w:pos="2520"/>
          <w:tab w:val="center" w:pos="8280"/>
        </w:tabs>
        <w:rPr>
          <w:rFonts w:ascii="Franklin Gothic Book" w:hAnsi="Franklin Gothic Book" w:cs="Palatino Linotype"/>
          <w:color w:val="595959"/>
          <w:sz w:val="22"/>
          <w:szCs w:val="22"/>
        </w:rPr>
      </w:pPr>
    </w:p>
    <w:p w:rsidR="00D27FE1" w:rsidRPr="00C75425" w:rsidRDefault="00D27FE1" w:rsidP="00C75425">
      <w:pPr>
        <w:pStyle w:val="BasicParagraph"/>
        <w:tabs>
          <w:tab w:val="center" w:pos="2520"/>
          <w:tab w:val="center" w:pos="8280"/>
        </w:tabs>
        <w:rPr>
          <w:rFonts w:ascii="Franklin Gothic Book" w:hAnsi="Franklin Gothic Book" w:cs="Palatino Linotype"/>
          <w:color w:val="595959"/>
          <w:sz w:val="22"/>
          <w:szCs w:val="22"/>
        </w:rPr>
      </w:pPr>
    </w:p>
    <w:sectPr w:rsidR="00D27FE1" w:rsidRPr="00C75425" w:rsidSect="009D6203">
      <w:pgSz w:w="12240" w:h="15840" w:code="1"/>
      <w:pgMar w:top="720" w:right="720" w:bottom="720" w:left="720" w:header="720" w:footer="720" w:gutter="0"/>
      <w:pgBorders w:display="firstPage" w:offsetFrom="page">
        <w:top w:val="thinThickThinMediumGap" w:sz="18" w:space="24" w:color="207626"/>
        <w:left w:val="thinThickThinMediumGap" w:sz="18" w:space="24" w:color="207626"/>
        <w:bottom w:val="thinThickThinMediumGap" w:sz="18" w:space="24" w:color="207626"/>
        <w:right w:val="thinThickThinMediumGap" w:sz="18" w:space="24" w:color="20762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Regular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E7"/>
    <w:rsid w:val="00003D65"/>
    <w:rsid w:val="00007415"/>
    <w:rsid w:val="000076CA"/>
    <w:rsid w:val="00012534"/>
    <w:rsid w:val="00012BFE"/>
    <w:rsid w:val="00013350"/>
    <w:rsid w:val="0001505A"/>
    <w:rsid w:val="00040BC4"/>
    <w:rsid w:val="000461AC"/>
    <w:rsid w:val="00051A56"/>
    <w:rsid w:val="00051CC2"/>
    <w:rsid w:val="00053862"/>
    <w:rsid w:val="00061913"/>
    <w:rsid w:val="000644F3"/>
    <w:rsid w:val="000646A5"/>
    <w:rsid w:val="00065023"/>
    <w:rsid w:val="00065E3D"/>
    <w:rsid w:val="00066BE9"/>
    <w:rsid w:val="00067627"/>
    <w:rsid w:val="000715F2"/>
    <w:rsid w:val="00072892"/>
    <w:rsid w:val="000808B4"/>
    <w:rsid w:val="00085824"/>
    <w:rsid w:val="00085EB4"/>
    <w:rsid w:val="00086D66"/>
    <w:rsid w:val="0009072C"/>
    <w:rsid w:val="00090C0B"/>
    <w:rsid w:val="00093600"/>
    <w:rsid w:val="00096FC8"/>
    <w:rsid w:val="00097ACD"/>
    <w:rsid w:val="000A126C"/>
    <w:rsid w:val="000A14A2"/>
    <w:rsid w:val="000A320D"/>
    <w:rsid w:val="000A3661"/>
    <w:rsid w:val="000A4971"/>
    <w:rsid w:val="000A6CDE"/>
    <w:rsid w:val="000A7DFD"/>
    <w:rsid w:val="000B0ECC"/>
    <w:rsid w:val="000B1160"/>
    <w:rsid w:val="000B169C"/>
    <w:rsid w:val="000B2AD2"/>
    <w:rsid w:val="000B3494"/>
    <w:rsid w:val="000B39DB"/>
    <w:rsid w:val="000C2DDC"/>
    <w:rsid w:val="000C4066"/>
    <w:rsid w:val="000C53D1"/>
    <w:rsid w:val="000C5824"/>
    <w:rsid w:val="000C6E76"/>
    <w:rsid w:val="000D623D"/>
    <w:rsid w:val="000E55FB"/>
    <w:rsid w:val="000E7CD7"/>
    <w:rsid w:val="000E7CF7"/>
    <w:rsid w:val="000F3825"/>
    <w:rsid w:val="000F4EB4"/>
    <w:rsid w:val="000F6D66"/>
    <w:rsid w:val="000F7FD5"/>
    <w:rsid w:val="00105D62"/>
    <w:rsid w:val="001067EE"/>
    <w:rsid w:val="00117D86"/>
    <w:rsid w:val="00120B65"/>
    <w:rsid w:val="00121265"/>
    <w:rsid w:val="00122BF4"/>
    <w:rsid w:val="00125902"/>
    <w:rsid w:val="00126A53"/>
    <w:rsid w:val="00132545"/>
    <w:rsid w:val="0013468F"/>
    <w:rsid w:val="001412C5"/>
    <w:rsid w:val="00142AF6"/>
    <w:rsid w:val="0014360E"/>
    <w:rsid w:val="001438B9"/>
    <w:rsid w:val="00146AFF"/>
    <w:rsid w:val="00147484"/>
    <w:rsid w:val="0015349F"/>
    <w:rsid w:val="00154BB1"/>
    <w:rsid w:val="0016130A"/>
    <w:rsid w:val="00162354"/>
    <w:rsid w:val="001665B5"/>
    <w:rsid w:val="00174D82"/>
    <w:rsid w:val="0017682A"/>
    <w:rsid w:val="001848E2"/>
    <w:rsid w:val="00184DE8"/>
    <w:rsid w:val="00191BD8"/>
    <w:rsid w:val="001961A9"/>
    <w:rsid w:val="0019672C"/>
    <w:rsid w:val="001970D9"/>
    <w:rsid w:val="001A0269"/>
    <w:rsid w:val="001A0E7E"/>
    <w:rsid w:val="001A3467"/>
    <w:rsid w:val="001A6A30"/>
    <w:rsid w:val="001A78EA"/>
    <w:rsid w:val="001B1B0A"/>
    <w:rsid w:val="001B32DC"/>
    <w:rsid w:val="001B45C9"/>
    <w:rsid w:val="001B6365"/>
    <w:rsid w:val="001C2415"/>
    <w:rsid w:val="001C31E5"/>
    <w:rsid w:val="001C5D1A"/>
    <w:rsid w:val="001D0EF1"/>
    <w:rsid w:val="001E0876"/>
    <w:rsid w:val="001E3A8F"/>
    <w:rsid w:val="001E6547"/>
    <w:rsid w:val="001E7EC0"/>
    <w:rsid w:val="001F1EFE"/>
    <w:rsid w:val="001F2DC9"/>
    <w:rsid w:val="001F2ED3"/>
    <w:rsid w:val="001F6066"/>
    <w:rsid w:val="001F782C"/>
    <w:rsid w:val="00200E63"/>
    <w:rsid w:val="00201310"/>
    <w:rsid w:val="002029D6"/>
    <w:rsid w:val="00210507"/>
    <w:rsid w:val="002125FD"/>
    <w:rsid w:val="00216A8B"/>
    <w:rsid w:val="00217C22"/>
    <w:rsid w:val="002201FC"/>
    <w:rsid w:val="00220464"/>
    <w:rsid w:val="0022048E"/>
    <w:rsid w:val="002206DB"/>
    <w:rsid w:val="002210C3"/>
    <w:rsid w:val="00221274"/>
    <w:rsid w:val="002214B2"/>
    <w:rsid w:val="002260A6"/>
    <w:rsid w:val="00227101"/>
    <w:rsid w:val="00227E15"/>
    <w:rsid w:val="002328EB"/>
    <w:rsid w:val="00232BFE"/>
    <w:rsid w:val="00232E50"/>
    <w:rsid w:val="00232E67"/>
    <w:rsid w:val="00242AA2"/>
    <w:rsid w:val="002440FA"/>
    <w:rsid w:val="00245BE3"/>
    <w:rsid w:val="00245D87"/>
    <w:rsid w:val="00246669"/>
    <w:rsid w:val="0025169A"/>
    <w:rsid w:val="00253C07"/>
    <w:rsid w:val="002545B0"/>
    <w:rsid w:val="00254C08"/>
    <w:rsid w:val="00262E0C"/>
    <w:rsid w:val="00265A17"/>
    <w:rsid w:val="00270FE4"/>
    <w:rsid w:val="00272BB3"/>
    <w:rsid w:val="00276582"/>
    <w:rsid w:val="00280EF5"/>
    <w:rsid w:val="002846FC"/>
    <w:rsid w:val="00291F77"/>
    <w:rsid w:val="00294FF9"/>
    <w:rsid w:val="00295F04"/>
    <w:rsid w:val="002A381E"/>
    <w:rsid w:val="002A4695"/>
    <w:rsid w:val="002A5738"/>
    <w:rsid w:val="002B4EAE"/>
    <w:rsid w:val="002B6ACC"/>
    <w:rsid w:val="002B7794"/>
    <w:rsid w:val="002C06FC"/>
    <w:rsid w:val="002C1A82"/>
    <w:rsid w:val="002C6ABB"/>
    <w:rsid w:val="002D412C"/>
    <w:rsid w:val="002F0049"/>
    <w:rsid w:val="002F4EDE"/>
    <w:rsid w:val="002F62BD"/>
    <w:rsid w:val="002F6C62"/>
    <w:rsid w:val="0030065D"/>
    <w:rsid w:val="00300C0B"/>
    <w:rsid w:val="00302001"/>
    <w:rsid w:val="00302FB3"/>
    <w:rsid w:val="00303638"/>
    <w:rsid w:val="00304017"/>
    <w:rsid w:val="003050B0"/>
    <w:rsid w:val="00307B51"/>
    <w:rsid w:val="00311120"/>
    <w:rsid w:val="00316B4A"/>
    <w:rsid w:val="00327D91"/>
    <w:rsid w:val="003306B1"/>
    <w:rsid w:val="00330B7F"/>
    <w:rsid w:val="003325A7"/>
    <w:rsid w:val="00336663"/>
    <w:rsid w:val="003374D8"/>
    <w:rsid w:val="00341E39"/>
    <w:rsid w:val="003453E5"/>
    <w:rsid w:val="00345FC3"/>
    <w:rsid w:val="00346381"/>
    <w:rsid w:val="00350BA5"/>
    <w:rsid w:val="00351AF5"/>
    <w:rsid w:val="00355782"/>
    <w:rsid w:val="00357F69"/>
    <w:rsid w:val="00360A78"/>
    <w:rsid w:val="00361136"/>
    <w:rsid w:val="00362EA2"/>
    <w:rsid w:val="00365C5D"/>
    <w:rsid w:val="003711E7"/>
    <w:rsid w:val="003723E7"/>
    <w:rsid w:val="00373E58"/>
    <w:rsid w:val="00375F1A"/>
    <w:rsid w:val="00380F95"/>
    <w:rsid w:val="00382079"/>
    <w:rsid w:val="003863E3"/>
    <w:rsid w:val="00392350"/>
    <w:rsid w:val="00393DE4"/>
    <w:rsid w:val="003A2779"/>
    <w:rsid w:val="003A3011"/>
    <w:rsid w:val="003A6611"/>
    <w:rsid w:val="003B257B"/>
    <w:rsid w:val="003B36F2"/>
    <w:rsid w:val="003B3D08"/>
    <w:rsid w:val="003B43D5"/>
    <w:rsid w:val="003B4E89"/>
    <w:rsid w:val="003B6627"/>
    <w:rsid w:val="003B7C05"/>
    <w:rsid w:val="003C41FD"/>
    <w:rsid w:val="003C6A4C"/>
    <w:rsid w:val="003D18D0"/>
    <w:rsid w:val="003D1FC1"/>
    <w:rsid w:val="003D233E"/>
    <w:rsid w:val="003D3DEA"/>
    <w:rsid w:val="003D47A6"/>
    <w:rsid w:val="003D5E1E"/>
    <w:rsid w:val="003E061B"/>
    <w:rsid w:val="003E616C"/>
    <w:rsid w:val="003E64F6"/>
    <w:rsid w:val="003E7258"/>
    <w:rsid w:val="003F2386"/>
    <w:rsid w:val="003F42AA"/>
    <w:rsid w:val="003F7110"/>
    <w:rsid w:val="00400894"/>
    <w:rsid w:val="00404DFD"/>
    <w:rsid w:val="0040529B"/>
    <w:rsid w:val="004112A0"/>
    <w:rsid w:val="00413D7D"/>
    <w:rsid w:val="00414783"/>
    <w:rsid w:val="00415EB5"/>
    <w:rsid w:val="00426FFD"/>
    <w:rsid w:val="00430703"/>
    <w:rsid w:val="004374C8"/>
    <w:rsid w:val="004408FF"/>
    <w:rsid w:val="004417AB"/>
    <w:rsid w:val="00442246"/>
    <w:rsid w:val="00442472"/>
    <w:rsid w:val="00446A94"/>
    <w:rsid w:val="0045055B"/>
    <w:rsid w:val="004531E9"/>
    <w:rsid w:val="00455054"/>
    <w:rsid w:val="00462F30"/>
    <w:rsid w:val="0046496D"/>
    <w:rsid w:val="004658BD"/>
    <w:rsid w:val="00467262"/>
    <w:rsid w:val="00474FD3"/>
    <w:rsid w:val="004760EE"/>
    <w:rsid w:val="00480AB8"/>
    <w:rsid w:val="00481492"/>
    <w:rsid w:val="00481879"/>
    <w:rsid w:val="00487DD6"/>
    <w:rsid w:val="00492FB3"/>
    <w:rsid w:val="00493D6E"/>
    <w:rsid w:val="00494273"/>
    <w:rsid w:val="00494C96"/>
    <w:rsid w:val="00495AD0"/>
    <w:rsid w:val="004A2CA2"/>
    <w:rsid w:val="004A7D44"/>
    <w:rsid w:val="004B0203"/>
    <w:rsid w:val="004B0251"/>
    <w:rsid w:val="004B0ED7"/>
    <w:rsid w:val="004B1DD7"/>
    <w:rsid w:val="004B5D76"/>
    <w:rsid w:val="004B5EB5"/>
    <w:rsid w:val="004C035F"/>
    <w:rsid w:val="004C107A"/>
    <w:rsid w:val="004C1FFC"/>
    <w:rsid w:val="004C7195"/>
    <w:rsid w:val="004C7BEA"/>
    <w:rsid w:val="004D7BE0"/>
    <w:rsid w:val="004E647B"/>
    <w:rsid w:val="004F5658"/>
    <w:rsid w:val="004F74EA"/>
    <w:rsid w:val="00500F7B"/>
    <w:rsid w:val="0050184C"/>
    <w:rsid w:val="00502261"/>
    <w:rsid w:val="00502585"/>
    <w:rsid w:val="00502779"/>
    <w:rsid w:val="0050289D"/>
    <w:rsid w:val="005054CD"/>
    <w:rsid w:val="0051126F"/>
    <w:rsid w:val="00513F4E"/>
    <w:rsid w:val="005140D9"/>
    <w:rsid w:val="005176C0"/>
    <w:rsid w:val="0052559A"/>
    <w:rsid w:val="00525763"/>
    <w:rsid w:val="0052670F"/>
    <w:rsid w:val="00532779"/>
    <w:rsid w:val="00537652"/>
    <w:rsid w:val="00541094"/>
    <w:rsid w:val="005422CD"/>
    <w:rsid w:val="0054495D"/>
    <w:rsid w:val="00554176"/>
    <w:rsid w:val="005557DC"/>
    <w:rsid w:val="005563FC"/>
    <w:rsid w:val="00557D1D"/>
    <w:rsid w:val="005623FF"/>
    <w:rsid w:val="00565E41"/>
    <w:rsid w:val="00571B41"/>
    <w:rsid w:val="005724CA"/>
    <w:rsid w:val="005727BA"/>
    <w:rsid w:val="005750BE"/>
    <w:rsid w:val="00575EB9"/>
    <w:rsid w:val="005902B8"/>
    <w:rsid w:val="0059372F"/>
    <w:rsid w:val="00594BF3"/>
    <w:rsid w:val="00597B24"/>
    <w:rsid w:val="005A0677"/>
    <w:rsid w:val="005A0EBF"/>
    <w:rsid w:val="005A1ED6"/>
    <w:rsid w:val="005A4B69"/>
    <w:rsid w:val="005B0042"/>
    <w:rsid w:val="005B1C71"/>
    <w:rsid w:val="005B3D7C"/>
    <w:rsid w:val="005B77FC"/>
    <w:rsid w:val="005C1269"/>
    <w:rsid w:val="005C1E3D"/>
    <w:rsid w:val="005C36D9"/>
    <w:rsid w:val="005C3D6B"/>
    <w:rsid w:val="005C479C"/>
    <w:rsid w:val="005C48E6"/>
    <w:rsid w:val="005C5C6F"/>
    <w:rsid w:val="005D15D2"/>
    <w:rsid w:val="005D328A"/>
    <w:rsid w:val="005D566B"/>
    <w:rsid w:val="005D6BEB"/>
    <w:rsid w:val="005E1E11"/>
    <w:rsid w:val="005E2647"/>
    <w:rsid w:val="005E3734"/>
    <w:rsid w:val="005E6115"/>
    <w:rsid w:val="005F11A5"/>
    <w:rsid w:val="005F4893"/>
    <w:rsid w:val="00605B6E"/>
    <w:rsid w:val="00606585"/>
    <w:rsid w:val="00611404"/>
    <w:rsid w:val="00614035"/>
    <w:rsid w:val="0061432D"/>
    <w:rsid w:val="00614451"/>
    <w:rsid w:val="006176C5"/>
    <w:rsid w:val="006232B9"/>
    <w:rsid w:val="006248E5"/>
    <w:rsid w:val="00624D39"/>
    <w:rsid w:val="00626613"/>
    <w:rsid w:val="006307E2"/>
    <w:rsid w:val="006329A4"/>
    <w:rsid w:val="006348F3"/>
    <w:rsid w:val="00642D78"/>
    <w:rsid w:val="0064605D"/>
    <w:rsid w:val="00650616"/>
    <w:rsid w:val="00655568"/>
    <w:rsid w:val="006556D8"/>
    <w:rsid w:val="006615C9"/>
    <w:rsid w:val="0066430F"/>
    <w:rsid w:val="00664CBD"/>
    <w:rsid w:val="00666EF8"/>
    <w:rsid w:val="00671F38"/>
    <w:rsid w:val="00673337"/>
    <w:rsid w:val="00673E73"/>
    <w:rsid w:val="00675926"/>
    <w:rsid w:val="00676002"/>
    <w:rsid w:val="006768A8"/>
    <w:rsid w:val="00682F8C"/>
    <w:rsid w:val="00683C9A"/>
    <w:rsid w:val="00683E3C"/>
    <w:rsid w:val="00685C16"/>
    <w:rsid w:val="00690943"/>
    <w:rsid w:val="00693091"/>
    <w:rsid w:val="00695D56"/>
    <w:rsid w:val="00697615"/>
    <w:rsid w:val="006A019A"/>
    <w:rsid w:val="006A0412"/>
    <w:rsid w:val="006A4FE2"/>
    <w:rsid w:val="006A5AF5"/>
    <w:rsid w:val="006A70C0"/>
    <w:rsid w:val="006A7713"/>
    <w:rsid w:val="006B34E4"/>
    <w:rsid w:val="006B49E6"/>
    <w:rsid w:val="006B7AF1"/>
    <w:rsid w:val="006C14B8"/>
    <w:rsid w:val="006C440D"/>
    <w:rsid w:val="006C60D4"/>
    <w:rsid w:val="006C6189"/>
    <w:rsid w:val="006C667C"/>
    <w:rsid w:val="006D576D"/>
    <w:rsid w:val="006D7289"/>
    <w:rsid w:val="006E18F5"/>
    <w:rsid w:val="006E2375"/>
    <w:rsid w:val="006E27D8"/>
    <w:rsid w:val="006E3067"/>
    <w:rsid w:val="006E3070"/>
    <w:rsid w:val="006E309D"/>
    <w:rsid w:val="006E5AD0"/>
    <w:rsid w:val="006E6875"/>
    <w:rsid w:val="006F1E6E"/>
    <w:rsid w:val="00702191"/>
    <w:rsid w:val="00705815"/>
    <w:rsid w:val="007061F4"/>
    <w:rsid w:val="00707497"/>
    <w:rsid w:val="0070787F"/>
    <w:rsid w:val="00707AE8"/>
    <w:rsid w:val="0071143A"/>
    <w:rsid w:val="00712CFF"/>
    <w:rsid w:val="00714269"/>
    <w:rsid w:val="0071547A"/>
    <w:rsid w:val="0072391C"/>
    <w:rsid w:val="00733D65"/>
    <w:rsid w:val="00734357"/>
    <w:rsid w:val="00735902"/>
    <w:rsid w:val="00743A85"/>
    <w:rsid w:val="007509E5"/>
    <w:rsid w:val="007548F2"/>
    <w:rsid w:val="0075597A"/>
    <w:rsid w:val="00760369"/>
    <w:rsid w:val="00761068"/>
    <w:rsid w:val="007615CA"/>
    <w:rsid w:val="0076316C"/>
    <w:rsid w:val="007635B8"/>
    <w:rsid w:val="007644AB"/>
    <w:rsid w:val="007650BE"/>
    <w:rsid w:val="00767CEC"/>
    <w:rsid w:val="00773144"/>
    <w:rsid w:val="0077342F"/>
    <w:rsid w:val="007756FD"/>
    <w:rsid w:val="00777C30"/>
    <w:rsid w:val="007801C6"/>
    <w:rsid w:val="00780532"/>
    <w:rsid w:val="00780D33"/>
    <w:rsid w:val="00781AB5"/>
    <w:rsid w:val="00781E13"/>
    <w:rsid w:val="00783586"/>
    <w:rsid w:val="0078469E"/>
    <w:rsid w:val="007848A0"/>
    <w:rsid w:val="007852CE"/>
    <w:rsid w:val="007859EB"/>
    <w:rsid w:val="0078776A"/>
    <w:rsid w:val="00787BEA"/>
    <w:rsid w:val="0079190F"/>
    <w:rsid w:val="00791B50"/>
    <w:rsid w:val="00795427"/>
    <w:rsid w:val="00797849"/>
    <w:rsid w:val="00797FC2"/>
    <w:rsid w:val="007A0626"/>
    <w:rsid w:val="007A368E"/>
    <w:rsid w:val="007A4FD6"/>
    <w:rsid w:val="007B08C1"/>
    <w:rsid w:val="007B168C"/>
    <w:rsid w:val="007B5D6A"/>
    <w:rsid w:val="007B615E"/>
    <w:rsid w:val="007C1E4F"/>
    <w:rsid w:val="007C2130"/>
    <w:rsid w:val="007C2478"/>
    <w:rsid w:val="007C3159"/>
    <w:rsid w:val="007C3D5D"/>
    <w:rsid w:val="007D6D2A"/>
    <w:rsid w:val="007D7837"/>
    <w:rsid w:val="007E5C0D"/>
    <w:rsid w:val="007F0FE0"/>
    <w:rsid w:val="007F1EB5"/>
    <w:rsid w:val="00802E0C"/>
    <w:rsid w:val="00804612"/>
    <w:rsid w:val="00806589"/>
    <w:rsid w:val="00813C9A"/>
    <w:rsid w:val="0081435F"/>
    <w:rsid w:val="0081558A"/>
    <w:rsid w:val="00823986"/>
    <w:rsid w:val="008250C3"/>
    <w:rsid w:val="00831403"/>
    <w:rsid w:val="00834D4C"/>
    <w:rsid w:val="008367E7"/>
    <w:rsid w:val="00842680"/>
    <w:rsid w:val="00844891"/>
    <w:rsid w:val="008450CA"/>
    <w:rsid w:val="00850E89"/>
    <w:rsid w:val="00853166"/>
    <w:rsid w:val="0085518F"/>
    <w:rsid w:val="00856707"/>
    <w:rsid w:val="00861377"/>
    <w:rsid w:val="008666EA"/>
    <w:rsid w:val="00867CC8"/>
    <w:rsid w:val="00872576"/>
    <w:rsid w:val="008831DA"/>
    <w:rsid w:val="0088454F"/>
    <w:rsid w:val="00886410"/>
    <w:rsid w:val="0089012F"/>
    <w:rsid w:val="0089093E"/>
    <w:rsid w:val="008A013E"/>
    <w:rsid w:val="008A016A"/>
    <w:rsid w:val="008A04C3"/>
    <w:rsid w:val="008A0BA3"/>
    <w:rsid w:val="008A1709"/>
    <w:rsid w:val="008A3AF6"/>
    <w:rsid w:val="008A3B76"/>
    <w:rsid w:val="008A4C71"/>
    <w:rsid w:val="008A518C"/>
    <w:rsid w:val="008A5E53"/>
    <w:rsid w:val="008A7B2E"/>
    <w:rsid w:val="008B2447"/>
    <w:rsid w:val="008B553C"/>
    <w:rsid w:val="008C4F1A"/>
    <w:rsid w:val="008C5F96"/>
    <w:rsid w:val="008D04DA"/>
    <w:rsid w:val="008D31CF"/>
    <w:rsid w:val="008D5195"/>
    <w:rsid w:val="008D5446"/>
    <w:rsid w:val="008E1750"/>
    <w:rsid w:val="008E4202"/>
    <w:rsid w:val="008E6B56"/>
    <w:rsid w:val="008E72D4"/>
    <w:rsid w:val="008F15BC"/>
    <w:rsid w:val="008F460B"/>
    <w:rsid w:val="008F58C8"/>
    <w:rsid w:val="0090129F"/>
    <w:rsid w:val="0090371A"/>
    <w:rsid w:val="00912A23"/>
    <w:rsid w:val="009152D9"/>
    <w:rsid w:val="00915DC7"/>
    <w:rsid w:val="009176AB"/>
    <w:rsid w:val="00917804"/>
    <w:rsid w:val="00917B15"/>
    <w:rsid w:val="00920A94"/>
    <w:rsid w:val="00920CC9"/>
    <w:rsid w:val="00921C99"/>
    <w:rsid w:val="00923A85"/>
    <w:rsid w:val="009248DC"/>
    <w:rsid w:val="00925190"/>
    <w:rsid w:val="009304BC"/>
    <w:rsid w:val="00934A49"/>
    <w:rsid w:val="009372FC"/>
    <w:rsid w:val="009406BE"/>
    <w:rsid w:val="009412D8"/>
    <w:rsid w:val="009427EB"/>
    <w:rsid w:val="009452F3"/>
    <w:rsid w:val="00950405"/>
    <w:rsid w:val="00952DEC"/>
    <w:rsid w:val="00954DE8"/>
    <w:rsid w:val="009559B1"/>
    <w:rsid w:val="00956179"/>
    <w:rsid w:val="00957B5C"/>
    <w:rsid w:val="0096021C"/>
    <w:rsid w:val="00961DB5"/>
    <w:rsid w:val="00962FA7"/>
    <w:rsid w:val="0096542C"/>
    <w:rsid w:val="009673A3"/>
    <w:rsid w:val="0097432C"/>
    <w:rsid w:val="00976C26"/>
    <w:rsid w:val="00977A98"/>
    <w:rsid w:val="0098246E"/>
    <w:rsid w:val="00991FDA"/>
    <w:rsid w:val="009926B7"/>
    <w:rsid w:val="0099531A"/>
    <w:rsid w:val="00997D39"/>
    <w:rsid w:val="009A0B29"/>
    <w:rsid w:val="009A2BF7"/>
    <w:rsid w:val="009B17AE"/>
    <w:rsid w:val="009B40F2"/>
    <w:rsid w:val="009B78D4"/>
    <w:rsid w:val="009C11D5"/>
    <w:rsid w:val="009C3E55"/>
    <w:rsid w:val="009D0F4D"/>
    <w:rsid w:val="009D267D"/>
    <w:rsid w:val="009D6203"/>
    <w:rsid w:val="009E1D12"/>
    <w:rsid w:val="009E415F"/>
    <w:rsid w:val="009E6BB6"/>
    <w:rsid w:val="009F5F6C"/>
    <w:rsid w:val="009F6E94"/>
    <w:rsid w:val="00A01C2E"/>
    <w:rsid w:val="00A05333"/>
    <w:rsid w:val="00A059E1"/>
    <w:rsid w:val="00A103BD"/>
    <w:rsid w:val="00A10712"/>
    <w:rsid w:val="00A14521"/>
    <w:rsid w:val="00A15D57"/>
    <w:rsid w:val="00A172F8"/>
    <w:rsid w:val="00A232BF"/>
    <w:rsid w:val="00A248F5"/>
    <w:rsid w:val="00A301F2"/>
    <w:rsid w:val="00A309D7"/>
    <w:rsid w:val="00A30F49"/>
    <w:rsid w:val="00A34C40"/>
    <w:rsid w:val="00A37D73"/>
    <w:rsid w:val="00A43354"/>
    <w:rsid w:val="00A4335F"/>
    <w:rsid w:val="00A44F0B"/>
    <w:rsid w:val="00A4714A"/>
    <w:rsid w:val="00A515C0"/>
    <w:rsid w:val="00A531CF"/>
    <w:rsid w:val="00A53B48"/>
    <w:rsid w:val="00A5771E"/>
    <w:rsid w:val="00A60B46"/>
    <w:rsid w:val="00A618E4"/>
    <w:rsid w:val="00A72514"/>
    <w:rsid w:val="00A736DB"/>
    <w:rsid w:val="00A75A9C"/>
    <w:rsid w:val="00A81728"/>
    <w:rsid w:val="00A829A6"/>
    <w:rsid w:val="00A91E62"/>
    <w:rsid w:val="00A9394D"/>
    <w:rsid w:val="00A93D6F"/>
    <w:rsid w:val="00A94D20"/>
    <w:rsid w:val="00A9510A"/>
    <w:rsid w:val="00A964AD"/>
    <w:rsid w:val="00AA12CF"/>
    <w:rsid w:val="00AA3907"/>
    <w:rsid w:val="00AA5348"/>
    <w:rsid w:val="00AA6952"/>
    <w:rsid w:val="00AA744E"/>
    <w:rsid w:val="00AB09F3"/>
    <w:rsid w:val="00AB1881"/>
    <w:rsid w:val="00AB18DC"/>
    <w:rsid w:val="00AB399C"/>
    <w:rsid w:val="00AB6343"/>
    <w:rsid w:val="00AB7F00"/>
    <w:rsid w:val="00AC0F02"/>
    <w:rsid w:val="00AC16AE"/>
    <w:rsid w:val="00AC1819"/>
    <w:rsid w:val="00AC450A"/>
    <w:rsid w:val="00AC48C7"/>
    <w:rsid w:val="00AC49DB"/>
    <w:rsid w:val="00AC6D39"/>
    <w:rsid w:val="00AC7A59"/>
    <w:rsid w:val="00AD2AA6"/>
    <w:rsid w:val="00AD2BD1"/>
    <w:rsid w:val="00AD3869"/>
    <w:rsid w:val="00AD3F5B"/>
    <w:rsid w:val="00AD5971"/>
    <w:rsid w:val="00AE4861"/>
    <w:rsid w:val="00AE5C9C"/>
    <w:rsid w:val="00AF14E5"/>
    <w:rsid w:val="00AF19D9"/>
    <w:rsid w:val="00AF2A55"/>
    <w:rsid w:val="00AF41F0"/>
    <w:rsid w:val="00AF7B78"/>
    <w:rsid w:val="00B00421"/>
    <w:rsid w:val="00B11D74"/>
    <w:rsid w:val="00B167E3"/>
    <w:rsid w:val="00B2077D"/>
    <w:rsid w:val="00B21169"/>
    <w:rsid w:val="00B219AF"/>
    <w:rsid w:val="00B21A30"/>
    <w:rsid w:val="00B21B2E"/>
    <w:rsid w:val="00B257E6"/>
    <w:rsid w:val="00B30941"/>
    <w:rsid w:val="00B35EE3"/>
    <w:rsid w:val="00B37C1C"/>
    <w:rsid w:val="00B502A0"/>
    <w:rsid w:val="00B55062"/>
    <w:rsid w:val="00B6223D"/>
    <w:rsid w:val="00B63222"/>
    <w:rsid w:val="00B6476C"/>
    <w:rsid w:val="00B70610"/>
    <w:rsid w:val="00B71605"/>
    <w:rsid w:val="00B75B33"/>
    <w:rsid w:val="00B81AFC"/>
    <w:rsid w:val="00B93F2A"/>
    <w:rsid w:val="00BA44E5"/>
    <w:rsid w:val="00BA6250"/>
    <w:rsid w:val="00BB391D"/>
    <w:rsid w:val="00BB50B6"/>
    <w:rsid w:val="00BB7291"/>
    <w:rsid w:val="00BB7511"/>
    <w:rsid w:val="00BC395D"/>
    <w:rsid w:val="00BC6563"/>
    <w:rsid w:val="00BD5960"/>
    <w:rsid w:val="00BD732E"/>
    <w:rsid w:val="00BD7A6C"/>
    <w:rsid w:val="00BE1349"/>
    <w:rsid w:val="00BE3801"/>
    <w:rsid w:val="00BE5EDF"/>
    <w:rsid w:val="00BE660A"/>
    <w:rsid w:val="00BE6BE0"/>
    <w:rsid w:val="00BE7212"/>
    <w:rsid w:val="00BF17F9"/>
    <w:rsid w:val="00BF28C3"/>
    <w:rsid w:val="00BF3135"/>
    <w:rsid w:val="00BF37D9"/>
    <w:rsid w:val="00BF38BC"/>
    <w:rsid w:val="00BF5EBF"/>
    <w:rsid w:val="00BF70E1"/>
    <w:rsid w:val="00BF73F0"/>
    <w:rsid w:val="00BF7FF7"/>
    <w:rsid w:val="00C003EC"/>
    <w:rsid w:val="00C01D63"/>
    <w:rsid w:val="00C04A7F"/>
    <w:rsid w:val="00C04AA5"/>
    <w:rsid w:val="00C0667F"/>
    <w:rsid w:val="00C067D2"/>
    <w:rsid w:val="00C12A1B"/>
    <w:rsid w:val="00C20F15"/>
    <w:rsid w:val="00C258A6"/>
    <w:rsid w:val="00C30E7D"/>
    <w:rsid w:val="00C32732"/>
    <w:rsid w:val="00C3275C"/>
    <w:rsid w:val="00C411C5"/>
    <w:rsid w:val="00C435EB"/>
    <w:rsid w:val="00C45BA2"/>
    <w:rsid w:val="00C51625"/>
    <w:rsid w:val="00C52DD3"/>
    <w:rsid w:val="00C5541C"/>
    <w:rsid w:val="00C614BC"/>
    <w:rsid w:val="00C618FD"/>
    <w:rsid w:val="00C61E8F"/>
    <w:rsid w:val="00C73121"/>
    <w:rsid w:val="00C73161"/>
    <w:rsid w:val="00C75155"/>
    <w:rsid w:val="00C75425"/>
    <w:rsid w:val="00C7565B"/>
    <w:rsid w:val="00C80F06"/>
    <w:rsid w:val="00C8260A"/>
    <w:rsid w:val="00C86785"/>
    <w:rsid w:val="00C87D0D"/>
    <w:rsid w:val="00C920C3"/>
    <w:rsid w:val="00C92CF3"/>
    <w:rsid w:val="00C939CC"/>
    <w:rsid w:val="00C95070"/>
    <w:rsid w:val="00C954B1"/>
    <w:rsid w:val="00CA3386"/>
    <w:rsid w:val="00CA3B1F"/>
    <w:rsid w:val="00CB0305"/>
    <w:rsid w:val="00CB3C77"/>
    <w:rsid w:val="00CB5245"/>
    <w:rsid w:val="00CB6F2E"/>
    <w:rsid w:val="00CC0742"/>
    <w:rsid w:val="00CC0CAE"/>
    <w:rsid w:val="00CC3B8F"/>
    <w:rsid w:val="00CC448F"/>
    <w:rsid w:val="00CC79F6"/>
    <w:rsid w:val="00CD5A6E"/>
    <w:rsid w:val="00CE149D"/>
    <w:rsid w:val="00CE33CA"/>
    <w:rsid w:val="00CE3440"/>
    <w:rsid w:val="00D008A3"/>
    <w:rsid w:val="00D03FE8"/>
    <w:rsid w:val="00D0733F"/>
    <w:rsid w:val="00D11D37"/>
    <w:rsid w:val="00D126A0"/>
    <w:rsid w:val="00D17BEC"/>
    <w:rsid w:val="00D27747"/>
    <w:rsid w:val="00D27FE1"/>
    <w:rsid w:val="00D40314"/>
    <w:rsid w:val="00D40AE8"/>
    <w:rsid w:val="00D42C06"/>
    <w:rsid w:val="00D43431"/>
    <w:rsid w:val="00D4465D"/>
    <w:rsid w:val="00D4660F"/>
    <w:rsid w:val="00D50010"/>
    <w:rsid w:val="00D502DE"/>
    <w:rsid w:val="00D55243"/>
    <w:rsid w:val="00D63D8E"/>
    <w:rsid w:val="00D64AAD"/>
    <w:rsid w:val="00D64FAD"/>
    <w:rsid w:val="00D6522C"/>
    <w:rsid w:val="00D667E0"/>
    <w:rsid w:val="00D66DBE"/>
    <w:rsid w:val="00D67C27"/>
    <w:rsid w:val="00D714B3"/>
    <w:rsid w:val="00D72D68"/>
    <w:rsid w:val="00D73BD1"/>
    <w:rsid w:val="00D74E6F"/>
    <w:rsid w:val="00D75132"/>
    <w:rsid w:val="00D754B9"/>
    <w:rsid w:val="00D771C2"/>
    <w:rsid w:val="00D82530"/>
    <w:rsid w:val="00D8414E"/>
    <w:rsid w:val="00D91D1C"/>
    <w:rsid w:val="00D928BC"/>
    <w:rsid w:val="00D929D1"/>
    <w:rsid w:val="00D966DC"/>
    <w:rsid w:val="00DA456F"/>
    <w:rsid w:val="00DA598D"/>
    <w:rsid w:val="00DA5CD5"/>
    <w:rsid w:val="00DB2498"/>
    <w:rsid w:val="00DB4CDD"/>
    <w:rsid w:val="00DC0061"/>
    <w:rsid w:val="00DC05B1"/>
    <w:rsid w:val="00DC2924"/>
    <w:rsid w:val="00DC5EFD"/>
    <w:rsid w:val="00DD120A"/>
    <w:rsid w:val="00DD1D7E"/>
    <w:rsid w:val="00DD5E63"/>
    <w:rsid w:val="00DE3AA2"/>
    <w:rsid w:val="00DE4C84"/>
    <w:rsid w:val="00DE772A"/>
    <w:rsid w:val="00DF40B2"/>
    <w:rsid w:val="00DF4377"/>
    <w:rsid w:val="00DF4A94"/>
    <w:rsid w:val="00E01E44"/>
    <w:rsid w:val="00E02ADE"/>
    <w:rsid w:val="00E04EEB"/>
    <w:rsid w:val="00E12BA7"/>
    <w:rsid w:val="00E1471B"/>
    <w:rsid w:val="00E159AD"/>
    <w:rsid w:val="00E16421"/>
    <w:rsid w:val="00E17372"/>
    <w:rsid w:val="00E27F5F"/>
    <w:rsid w:val="00E3040B"/>
    <w:rsid w:val="00E30D91"/>
    <w:rsid w:val="00E3636C"/>
    <w:rsid w:val="00E401CB"/>
    <w:rsid w:val="00E4497C"/>
    <w:rsid w:val="00E44BAE"/>
    <w:rsid w:val="00E54FD6"/>
    <w:rsid w:val="00E56F34"/>
    <w:rsid w:val="00E57634"/>
    <w:rsid w:val="00E62A29"/>
    <w:rsid w:val="00E64758"/>
    <w:rsid w:val="00E65EF2"/>
    <w:rsid w:val="00E670A0"/>
    <w:rsid w:val="00E70A1D"/>
    <w:rsid w:val="00E76553"/>
    <w:rsid w:val="00E7720D"/>
    <w:rsid w:val="00E779D8"/>
    <w:rsid w:val="00E819C8"/>
    <w:rsid w:val="00E83C1B"/>
    <w:rsid w:val="00E84266"/>
    <w:rsid w:val="00E87025"/>
    <w:rsid w:val="00E87435"/>
    <w:rsid w:val="00E92CC0"/>
    <w:rsid w:val="00E941BB"/>
    <w:rsid w:val="00E95EEE"/>
    <w:rsid w:val="00E970D8"/>
    <w:rsid w:val="00EA0045"/>
    <w:rsid w:val="00EA4DF8"/>
    <w:rsid w:val="00EA6F8B"/>
    <w:rsid w:val="00EA7C32"/>
    <w:rsid w:val="00EB48A0"/>
    <w:rsid w:val="00EB4D6C"/>
    <w:rsid w:val="00EB5EDE"/>
    <w:rsid w:val="00EB6D19"/>
    <w:rsid w:val="00EC4550"/>
    <w:rsid w:val="00EC5D91"/>
    <w:rsid w:val="00ED5D72"/>
    <w:rsid w:val="00EE6E73"/>
    <w:rsid w:val="00EF3C4B"/>
    <w:rsid w:val="00EF5496"/>
    <w:rsid w:val="00F011BD"/>
    <w:rsid w:val="00F04875"/>
    <w:rsid w:val="00F0692B"/>
    <w:rsid w:val="00F15825"/>
    <w:rsid w:val="00F22AB1"/>
    <w:rsid w:val="00F35F5E"/>
    <w:rsid w:val="00F378B5"/>
    <w:rsid w:val="00F51E0D"/>
    <w:rsid w:val="00F522BF"/>
    <w:rsid w:val="00F541A6"/>
    <w:rsid w:val="00F557D8"/>
    <w:rsid w:val="00F5722A"/>
    <w:rsid w:val="00F62CC8"/>
    <w:rsid w:val="00F63D2F"/>
    <w:rsid w:val="00F67705"/>
    <w:rsid w:val="00F70063"/>
    <w:rsid w:val="00F73490"/>
    <w:rsid w:val="00F73C48"/>
    <w:rsid w:val="00F755A1"/>
    <w:rsid w:val="00F8013B"/>
    <w:rsid w:val="00F81E24"/>
    <w:rsid w:val="00F86EA6"/>
    <w:rsid w:val="00F87759"/>
    <w:rsid w:val="00F90220"/>
    <w:rsid w:val="00F90EC8"/>
    <w:rsid w:val="00F91077"/>
    <w:rsid w:val="00F928EB"/>
    <w:rsid w:val="00F932A3"/>
    <w:rsid w:val="00F96808"/>
    <w:rsid w:val="00FA380A"/>
    <w:rsid w:val="00FA5420"/>
    <w:rsid w:val="00FA7B80"/>
    <w:rsid w:val="00FC1C28"/>
    <w:rsid w:val="00FC3756"/>
    <w:rsid w:val="00FC445B"/>
    <w:rsid w:val="00FC67D4"/>
    <w:rsid w:val="00FC6BED"/>
    <w:rsid w:val="00FD303D"/>
    <w:rsid w:val="00FD5269"/>
    <w:rsid w:val="00FD6FC8"/>
    <w:rsid w:val="00FE19D3"/>
    <w:rsid w:val="00FE3853"/>
    <w:rsid w:val="00FF1F6D"/>
    <w:rsid w:val="00FF2880"/>
    <w:rsid w:val="00FF3852"/>
    <w:rsid w:val="00FF40C6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left;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3E7"/>
    <w:rPr>
      <w:rFonts w:ascii="Arial" w:eastAsia="Times New Roman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723E7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723E7"/>
    <w:rPr>
      <w:rFonts w:ascii="Arial" w:eastAsia="Times New Roman" w:hAnsi="Arial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3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3E7"/>
    <w:rPr>
      <w:rFonts w:ascii="Tahoma" w:eastAsia="Times New Roman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831D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color w:val="00000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7FE1"/>
    <w:pPr>
      <w:widowControl w:val="0"/>
      <w:autoSpaceDE w:val="0"/>
      <w:autoSpaceDN w:val="0"/>
      <w:adjustRightInd w:val="0"/>
    </w:pPr>
    <w:rPr>
      <w:rFonts w:ascii="Roboto Regular" w:eastAsia="Calibri" w:hAnsi="Roboto Regular" w:cs="Roboto Regular"/>
      <w:b/>
      <w:bCs/>
      <w:color w:val="295090"/>
      <w:sz w:val="19"/>
      <w:szCs w:val="19"/>
    </w:rPr>
  </w:style>
  <w:style w:type="character" w:customStyle="1" w:styleId="SubtitleChar">
    <w:name w:val="Subtitle Char"/>
    <w:link w:val="Subtitle"/>
    <w:uiPriority w:val="11"/>
    <w:rsid w:val="00D27FE1"/>
    <w:rPr>
      <w:rFonts w:ascii="Roboto Regular" w:hAnsi="Roboto Regular" w:cs="Roboto Regular"/>
      <w:b/>
      <w:bCs/>
      <w:color w:val="295090"/>
      <w:sz w:val="19"/>
      <w:szCs w:val="19"/>
    </w:rPr>
  </w:style>
  <w:style w:type="character" w:styleId="Hyperlink">
    <w:name w:val="Hyperlink"/>
    <w:uiPriority w:val="99"/>
    <w:unhideWhenUsed/>
    <w:rsid w:val="00D27FE1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FF1F6D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5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0B0"/>
    <w:pPr>
      <w:widowControl w:val="0"/>
      <w:autoSpaceDE w:val="0"/>
      <w:autoSpaceDN w:val="0"/>
      <w:adjustRightInd w:val="0"/>
    </w:pPr>
    <w:rPr>
      <w:rFonts w:ascii="Roboto Light" w:eastAsiaTheme="minorHAnsi" w:hAnsi="Roboto Light" w:cs="Roboto Light"/>
      <w:color w:val="40404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0B0"/>
    <w:rPr>
      <w:rFonts w:ascii="Roboto Light" w:eastAsiaTheme="minorHAnsi" w:hAnsi="Roboto Light" w:cs="Roboto Light"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3E7"/>
    <w:rPr>
      <w:rFonts w:ascii="Arial" w:eastAsia="Times New Roman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723E7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723E7"/>
    <w:rPr>
      <w:rFonts w:ascii="Arial" w:eastAsia="Times New Roman" w:hAnsi="Arial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3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3E7"/>
    <w:rPr>
      <w:rFonts w:ascii="Tahoma" w:eastAsia="Times New Roman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831D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color w:val="00000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7FE1"/>
    <w:pPr>
      <w:widowControl w:val="0"/>
      <w:autoSpaceDE w:val="0"/>
      <w:autoSpaceDN w:val="0"/>
      <w:adjustRightInd w:val="0"/>
    </w:pPr>
    <w:rPr>
      <w:rFonts w:ascii="Roboto Regular" w:eastAsia="Calibri" w:hAnsi="Roboto Regular" w:cs="Roboto Regular"/>
      <w:b/>
      <w:bCs/>
      <w:color w:val="295090"/>
      <w:sz w:val="19"/>
      <w:szCs w:val="19"/>
    </w:rPr>
  </w:style>
  <w:style w:type="character" w:customStyle="1" w:styleId="SubtitleChar">
    <w:name w:val="Subtitle Char"/>
    <w:link w:val="Subtitle"/>
    <w:uiPriority w:val="11"/>
    <w:rsid w:val="00D27FE1"/>
    <w:rPr>
      <w:rFonts w:ascii="Roboto Regular" w:hAnsi="Roboto Regular" w:cs="Roboto Regular"/>
      <w:b/>
      <w:bCs/>
      <w:color w:val="295090"/>
      <w:sz w:val="19"/>
      <w:szCs w:val="19"/>
    </w:rPr>
  </w:style>
  <w:style w:type="character" w:styleId="Hyperlink">
    <w:name w:val="Hyperlink"/>
    <w:uiPriority w:val="99"/>
    <w:unhideWhenUsed/>
    <w:rsid w:val="00D27FE1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FF1F6D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5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0B0"/>
    <w:pPr>
      <w:widowControl w:val="0"/>
      <w:autoSpaceDE w:val="0"/>
      <w:autoSpaceDN w:val="0"/>
      <w:adjustRightInd w:val="0"/>
    </w:pPr>
    <w:rPr>
      <w:rFonts w:ascii="Roboto Light" w:eastAsiaTheme="minorHAnsi" w:hAnsi="Roboto Light" w:cs="Roboto Light"/>
      <w:color w:val="40404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0B0"/>
    <w:rPr>
      <w:rFonts w:ascii="Roboto Light" w:eastAsiaTheme="minorHAnsi" w:hAnsi="Roboto Light" w:cs="Roboto Light"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lambert@asbointl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asbointl.org/C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FEB06-5581-4E67-8A0C-2CE9EF2A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4719</CharactersWithSpaces>
  <SharedDoc>false</SharedDoc>
  <HLinks>
    <vt:vector size="18" baseType="variant">
      <vt:variant>
        <vt:i4>2687013</vt:i4>
      </vt:variant>
      <vt:variant>
        <vt:i4>56</vt:i4>
      </vt:variant>
      <vt:variant>
        <vt:i4>0</vt:i4>
      </vt:variant>
      <vt:variant>
        <vt:i4>5</vt:i4>
      </vt:variant>
      <vt:variant>
        <vt:lpwstr>http://www.asbointl.org/COE</vt:lpwstr>
      </vt:variant>
      <vt:variant>
        <vt:lpwstr/>
      </vt:variant>
      <vt:variant>
        <vt:i4>7929959</vt:i4>
      </vt:variant>
      <vt:variant>
        <vt:i4>53</vt:i4>
      </vt:variant>
      <vt:variant>
        <vt:i4>0</vt:i4>
      </vt:variant>
      <vt:variant>
        <vt:i4>5</vt:i4>
      </vt:variant>
      <vt:variant>
        <vt:lpwstr>https://urldefense.proofpoint.com/v1/url?u=http://www.VALIC.com&amp;k=WyNuOnv8G1DNe4cvbsPoAA%3D%3D%0A&amp;r=yXWT8kFfhDJdmrZZhrdyP4ZL3uWOqS9qfqEtIpiVMco%3D%0A&amp;m=ph333jQqxvicnZ0ZETo6vnqWRg4GhEaOO%2BJXyJKTv74%3D%0A&amp;s=dc9370a013831bb01313c7993977d2591ac4ac0bab005c3eb56816946107775c</vt:lpwstr>
      </vt:variant>
      <vt:variant>
        <vt:lpwstr/>
      </vt:variant>
      <vt:variant>
        <vt:i4>6029337</vt:i4>
      </vt:variant>
      <vt:variant>
        <vt:i4>50</vt:i4>
      </vt:variant>
      <vt:variant>
        <vt:i4>0</vt:i4>
      </vt:variant>
      <vt:variant>
        <vt:i4>5</vt:i4>
      </vt:variant>
      <vt:variant>
        <vt:lpwstr>http://www.valic.com/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Kathryn Dankovich</cp:lastModifiedBy>
  <cp:revision>2</cp:revision>
  <cp:lastPrinted>2017-03-17T16:23:00Z</cp:lastPrinted>
  <dcterms:created xsi:type="dcterms:W3CDTF">2017-03-17T16:34:00Z</dcterms:created>
  <dcterms:modified xsi:type="dcterms:W3CDTF">2017-03-17T16:34:00Z</dcterms:modified>
</cp:coreProperties>
</file>